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24 февраля 2021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дата из ОМВД России по адрес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проживающего по адресу: адрес, женат, несовершеннолетних детей нет, на иждивении мать дата, не работает, инвалидности не имеет, военнообязан, паспортные данные код подразделения телефон, ранее привлекался к административной ответственности: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дата по ст. 12.9 ч. 2 КоАП РФ к административному штрафу в размере сумма;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адрес, фио, управлял транспортным средством – автомобилем марка автомобиля, государственный регистрационный знак К940НУ82, в состоянии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12.8 КоАП РФ. </w:t>
      </w:r>
    </w:p>
    <w:p w:rsidR="00A77B3E">
      <w:r>
        <w:t>фио в судебном заседании вину признал, в содеянном раскаялся, с протоколом согласился и пояснил, что в указанный день выпил дома чачу в небольшом количестве, около 4 рюмок, затем сел за руль и отъехал от дома, где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В соответствии с ч. 1 ст. 12.8 КоАП РФ за совершение управления транспортным средством водителем, находящимся в состоянии опьянения, если такие действия не содержат уголовно наказуемого деяния, предусмотрено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Наличие события административного правонарушения, предусмотренного ч. 1 ст. 12.8 КоАП РФ и вина фио 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61 АГ № 752057 от дата, согласно которому, фио управлял транспортным средством в состоянии опьянения. С протоколом фио ознакомлен, дал объяснения о том, что выпил 5 рюмок чачи, ехал домой /л.д. 2/;</w:t>
      </w:r>
    </w:p>
    <w:p w:rsidR="00A77B3E">
      <w:r>
        <w:t xml:space="preserve">- протоколом 82 ОТ № 021384 от дата, согласно которому фио отстранён от управления транспортным средством /л.д. 3/; </w:t>
      </w:r>
    </w:p>
    <w:p w:rsidR="00A77B3E">
      <w:r>
        <w:t>- актом освидетельствования на состояние алкогольного опьянения 61 АА телефон от дата согласно которому дата в время проведено исследование с применением технического средства измерения «ALCOTEST 6810» (заводской номер прибора ARCD 0463) на алкогольное опьянение фио Результат исследования показал, что в выдыхаемом фио воздухе обнаружены пары этанола в количестве 0,85 мг/л. При проведении освидетельствования производилась видеосъёмка /л.д. 4-5,10/;</w:t>
      </w:r>
    </w:p>
    <w:p w:rsidR="00A77B3E">
      <w:r>
        <w:t>- протоколом 61 АК телефон о направлении на медицинское освидетельствование на состояние опьянения фио от дата /л.д. 8/;</w:t>
      </w:r>
    </w:p>
    <w:p w:rsidR="00A77B3E">
      <w:r>
        <w:t>- актом медицинского освидетельствования на состояние опьянения фио от дата в ГБУЗ РК «Судакская городская больница» согласно которому установлено состояние опьянения /л.д. 9, 6-7/;</w:t>
      </w:r>
    </w:p>
    <w:p w:rsidR="00A77B3E">
      <w:r>
        <w:t>- протоколом о задержании транспортного средства 82 ПЗ № 005247 /л.д. 10/;</w:t>
      </w:r>
    </w:p>
    <w:p w:rsidR="00A77B3E">
      <w:r>
        <w:t>- сведениями о привлечении фио к административной ответственности (л.д. 12);</w:t>
      </w:r>
    </w:p>
    <w:p w:rsidR="00A77B3E">
      <w:r>
        <w:t>- видеозаписью /л.д. 14/;</w:t>
      </w:r>
    </w:p>
    <w:p w:rsidR="00A77B3E">
      <w:r>
        <w:t>- объяснениями фио, данными им в судебном заседании.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п. 1 ч. 1 ст. 4.2. КоАП РФ обстоятельством, смягчающим административную ответственность фио является раскаяние лица, совершившего административное правонарушение.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смягчающего административную ответственность обстоятельства, наличие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адрес (ОМВД России по г. Судаку), КПП телефон, ИНН телефон, ОКТМО телефон, номер счета получателя платежа 40102810645370000035, в отделении адрес Банка России, БИК телефон, код бюджетной классификации 18811601123010001140, УИН 18810491213000000022.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