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5-85-029/2023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</w:t>
      </w:r>
      <w:r>
        <w:t>открытом судебном заседании в зале суда дело об административном правонарушении в отношении:</w:t>
      </w:r>
    </w:p>
    <w:p w:rsidR="00A77B3E">
      <w:r>
        <w:t>РАГИМОВОЙ НАДЕЖДЫ СЕРГЕЕВНЫ, паспортные данные, гражданки Российской Федерации, паспортные данные, ранее не привлекалась к административной ответственности,</w:t>
      </w:r>
    </w:p>
    <w:p w:rsidR="00A77B3E">
      <w:r>
        <w:t>в сове</w:t>
      </w:r>
      <w:r>
        <w:t xml:space="preserve">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Рагимова Н.С. по адресу: адрес не являясь индивидуальным предпринимателем и не состоя в трудовых отношениях с организацией, имеющей лицензию на розничную продажу</w:t>
      </w:r>
      <w:r>
        <w:t xml:space="preserve"> алкогольной продукции, либо с организацией, не имеющей лицензии на розничную продажу алкогольной продукции, либо: с лицом, осуществляющим предпринимательскую деятельность без образования юридического лица (индивидуальным предпринимателем), осуществляющим </w:t>
      </w:r>
      <w:r>
        <w:t xml:space="preserve">розничную продажу пива и пивных напитков, сидра, </w:t>
      </w:r>
      <w:r>
        <w:t>пуаре</w:t>
      </w:r>
      <w: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</w:t>
      </w:r>
      <w:r>
        <w:t xml:space="preserve">264-ФЗ «О развитии сельского хозяйства», осуществила розничную продажу алкогольной пищевой продукции, а именно продала 2 пластиковые бутылки общим объемом 1 литр с жидкостью с характерным запахом спирта (самогон) на общую сумму сумма гражданину </w:t>
      </w:r>
      <w:r>
        <w:t>Порохненко</w:t>
      </w:r>
      <w:r>
        <w:t xml:space="preserve"> </w:t>
      </w:r>
      <w:r>
        <w:t>П.А., чем нарушила требования ст.ст.16, 18, 26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</w:r>
      <w:r>
        <w:t xml:space="preserve">кции". </w:t>
      </w:r>
    </w:p>
    <w:p w:rsidR="00A77B3E">
      <w:r>
        <w:t>дата по указанному факту в отношении Рагимовой Н.С. составлен протокол об административном правонарушении 8201 №023767 по ч. 1 ст. 14.17.1 КоАП РФ.</w:t>
      </w:r>
    </w:p>
    <w:p w:rsidR="00A77B3E">
      <w:r>
        <w:t>Рагимова Н.С. в судебном заседании с протоколом согласилась, вину признала, пояснила, что действител</w:t>
      </w:r>
      <w:r>
        <w:t xml:space="preserve">ьно продала самогон дата. </w:t>
      </w:r>
    </w:p>
    <w:p w:rsidR="00A77B3E">
      <w:r>
        <w:t>Выслушав Рагимову Н.С., исследовав в совокупности материалы дела об административном правонарушении, мировой судья приходит к выводу о том, что наличие в действиях Рагимовой Н.С. состава административного правонарушения, предусмо</w:t>
      </w:r>
      <w:r>
        <w:t>тренного ч. 1 ст. 14.17.1 КоАП РФ, нашло свое подтверждение по следующим основаниям.</w:t>
      </w:r>
    </w:p>
    <w:p w:rsidR="00A77B3E">
      <w:r>
        <w:t xml:space="preserve">В силу положений п. 1 ст. 26 Федерального закона от дата № 171-ФЗ «О государственном регулировании производства и оборота этилового спирта, </w:t>
      </w:r>
      <w:r>
        <w:t xml:space="preserve">алкогольной и спиртосодержащей </w:t>
      </w:r>
      <w:r>
        <w:t>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 xml:space="preserve">При этом, в силу п. 1 ст. 11 и п. 1 </w:t>
      </w:r>
      <w:r>
        <w:t xml:space="preserve">ст.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</w:t>
      </w:r>
      <w:r>
        <w:t>пу</w:t>
      </w:r>
      <w:r>
        <w:t>аре</w:t>
      </w:r>
      <w:r>
        <w:t>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Рагимова Н.С., как физическое лицо, незаконно осуществляла розничную продажу алкогольной продукции. </w:t>
      </w:r>
    </w:p>
    <w:p w:rsidR="00A77B3E">
      <w:r>
        <w:t>Факт совершения Рагимовой Н.С., админ</w:t>
      </w:r>
      <w:r>
        <w:t xml:space="preserve">истративного правонарушения, предусмотренного ч. 1 ст. 14.17.1 КоАП РФ,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8201 №023767 от дата /л.д.1/;</w:t>
      </w:r>
    </w:p>
    <w:p w:rsidR="00A77B3E">
      <w:r>
        <w:t>- объяснениями Рагимовой</w:t>
      </w:r>
      <w:r>
        <w:t xml:space="preserve"> Н.С. от дата /л.д.10/;</w:t>
      </w:r>
    </w:p>
    <w:p w:rsidR="00A77B3E">
      <w:r>
        <w:t xml:space="preserve">- рапортом оперуполномоченного </w:t>
      </w:r>
      <w:r>
        <w:t>ОЭБиПК</w:t>
      </w:r>
      <w:r>
        <w:t xml:space="preserve"> </w:t>
      </w:r>
      <w:r>
        <w:t>Шалагинова</w:t>
      </w:r>
      <w:r>
        <w:t xml:space="preserve"> Л.А. /</w:t>
      </w:r>
      <w:r>
        <w:t>л.д</w:t>
      </w:r>
      <w:r>
        <w:t>. 8/;</w:t>
      </w:r>
    </w:p>
    <w:p w:rsidR="00A77B3E">
      <w:r>
        <w:t xml:space="preserve">- объяснениями </w:t>
      </w:r>
      <w:r>
        <w:t>Порохненко</w:t>
      </w:r>
      <w:r>
        <w:t xml:space="preserve"> П.А. от дата /л.д.9/;</w:t>
      </w:r>
    </w:p>
    <w:p w:rsidR="00A77B3E">
      <w:r>
        <w:t xml:space="preserve">- протоколом изъятия вещей и документов от дата с таблицей изображений, в соответствии с которым у </w:t>
      </w:r>
      <w:r>
        <w:t>Порохненко</w:t>
      </w:r>
      <w:r>
        <w:t xml:space="preserve"> П.А. изъят</w:t>
      </w:r>
      <w:r>
        <w:t xml:space="preserve">о: </w:t>
      </w:r>
    </w:p>
    <w:p w:rsidR="00A77B3E">
      <w:r>
        <w:t>- пластиковая прозрачная бутылка объемом 0,5 л с бесцветной жидкостью с характерным запахом спирта;</w:t>
      </w:r>
    </w:p>
    <w:p w:rsidR="00A77B3E">
      <w:r>
        <w:t>- пластиковая прозрачная бутылка объемом 0,5 л с бесцветной жидкостью с характерным запахом спирта /</w:t>
      </w:r>
      <w:r>
        <w:t>л.д</w:t>
      </w:r>
      <w:r>
        <w:t>. 11/;</w:t>
      </w:r>
    </w:p>
    <w:p w:rsidR="00A77B3E">
      <w:r>
        <w:t xml:space="preserve">- письмом адрес Массандра согласно </w:t>
      </w:r>
      <w:r>
        <w:t>которому предоставленные на исследование жидкости являются спиртосодержащими /</w:t>
      </w:r>
      <w:r>
        <w:t>л.д</w:t>
      </w:r>
      <w:r>
        <w:t>. 16/;</w:t>
      </w:r>
    </w:p>
    <w:p w:rsidR="00A77B3E">
      <w:r>
        <w:t xml:space="preserve">- объяснениями Рагимовой Н.С., данными ею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</w:t>
      </w:r>
      <w:r>
        <w:t>тносимости, допустимости и достаточности, установив фактические обстоятельства дела, мировой судья приходит к обоснованному выводу о виновности Рагимовой Н.С. в совершении административного правонарушения, предусмотренного ч. 1 ст. 14.17.1 КоАП РФ.</w:t>
      </w:r>
    </w:p>
    <w:p w:rsidR="00A77B3E">
      <w:r>
        <w:t>Доказат</w:t>
      </w:r>
      <w:r>
        <w:t>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Рагим</w:t>
      </w:r>
      <w:r>
        <w:t>овой Н.С. квалифицируются по ч. 1 ст. 14.17.1 КоАП РФ, как розничная продажа алкогольной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</w:t>
      </w:r>
      <w:r>
        <w:t xml:space="preserve">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</w:t>
      </w:r>
      <w:r>
        <w:t xml:space="preserve">дажу пива и пивных напитков, сидра, </w:t>
      </w:r>
      <w:r>
        <w:t>пуаре</w:t>
      </w:r>
      <w:r>
        <w:t xml:space="preserve">, медовухи, либо с сельскохозяйственным товаропроизводителем (индивидуальным предпринимателем, крестьянским </w:t>
      </w:r>
      <w:r>
        <w:t>(фермерским) хозяйством), признаваемым таковым в соответствии с Федеральным законом от дата № 264-ФЗ «О раз</w:t>
      </w:r>
      <w:r>
        <w:t xml:space="preserve">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</w:t>
      </w:r>
      <w:r>
        <w:t>не содержит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Рагимовой Н.С. не имеется.</w:t>
      </w:r>
    </w:p>
    <w:p w:rsidR="00A77B3E">
      <w:r>
        <w:t>В соответствии со ст. 4.3. КоАП РФ обстоятельств, отягчающих ответственность Рагимовой Н.С. не</w:t>
      </w:r>
      <w:r>
        <w:t xml:space="preserve"> имеется. 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отсутствие отягчающих административную ответственность обстоятельств, це</w:t>
      </w:r>
      <w:r>
        <w:t xml:space="preserve">ли и задачи предупреждения административных правонарушений, предусмотренные </w:t>
      </w:r>
      <w:r>
        <w:t>ст.ст</w:t>
      </w:r>
      <w:r>
        <w:t>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</w:t>
      </w:r>
      <w:r>
        <w:t xml:space="preserve"> в пределах санкции ч. 1 ст. ст. 14.17.1 КоАП РФ – в виде административного штрафа без конфискации алкогольной и спиртосодержащей продукции.</w:t>
      </w:r>
    </w:p>
    <w:p w:rsidR="00A77B3E">
      <w:r>
        <w:t>В соответствии с ч. 3 ст. 29.10 КоАП РФ в постановлении по делу об административном правонарушении должны быть реше</w:t>
      </w:r>
      <w:r>
        <w:t xml:space="preserve">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</w:t>
      </w:r>
      <w:r>
        <w:t>организации или уничтожению.</w:t>
      </w:r>
    </w:p>
    <w:p w:rsidR="00A77B3E">
      <w: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</w:t>
      </w:r>
      <w:r>
        <w:t xml:space="preserve">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пункту 1 статьи 10.2 Федерального закона N 171-ФЗ об</w:t>
      </w:r>
      <w:r>
        <w:t>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A77B3E">
      <w:r>
        <w:t>При эт</w:t>
      </w:r>
      <w:r>
        <w:t xml:space="preserve">ом в силу пункта 2 данной статьи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</w:t>
      </w:r>
      <w:r>
        <w:t>незаконном обороте.</w:t>
      </w:r>
    </w:p>
    <w:p w:rsidR="00A77B3E">
      <w:r>
        <w:t>Пунктом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</w:t>
      </w:r>
      <w:r>
        <w:t>й уполномоченных в соответствии с законодательством Российской Федерации органов и должностных лиц подлежат:</w:t>
      </w:r>
    </w:p>
    <w:p w:rsidR="00A77B3E">
      <w:r>
        <w:t>- этиловый спирт, алкогольная и спиртосодержащая продукция в случае, если их производство и (или) оборот осуществляются, в частности:</w:t>
      </w:r>
    </w:p>
    <w:p w:rsidR="00A77B3E">
      <w:r>
        <w:t>без соответст</w:t>
      </w:r>
      <w:r>
        <w:t>вующих лицензий, за исключением случаев, предусмотренных пунктом 5 статьи 20 названного Закона;</w:t>
      </w:r>
    </w:p>
    <w:p w:rsidR="00A77B3E">
      <w:r>
        <w:t>без маркировки в соответствии со статьей 12 названного Закона или с маркировкой поддельными марками;</w:t>
      </w:r>
    </w:p>
    <w:p w:rsidR="00A77B3E">
      <w:r>
        <w:t>без соответствия государственным стандартам и техническим у</w:t>
      </w:r>
      <w:r>
        <w:t>словиям;</w:t>
      </w:r>
    </w:p>
    <w:p w:rsidR="00A77B3E">
      <w: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</w:t>
      </w:r>
      <w:r>
        <w:t>м 2.1 статьи 8 названного Закона;</w:t>
      </w:r>
    </w:p>
    <w:p w:rsidR="00A77B3E">
      <w: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</w:t>
      </w:r>
      <w:r>
        <w:t>товленными путем их дублирования.</w:t>
      </w:r>
    </w:p>
    <w:p w:rsidR="00A77B3E">
      <w:r>
        <w:t>Из материалов дела следует, что не имелось каких-либо документов на реализуемую Рагимовой Н.С. алкогольную пищевую продукцию.</w:t>
      </w:r>
    </w:p>
    <w:p w:rsidR="00A77B3E">
      <w:r>
        <w:t>В силу пункта 2 статьи 25 Федерального закона N 171-ФЗ изъятые или конфискованные этиловый спирт</w:t>
      </w:r>
      <w:r>
        <w:t>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Согласно части 3 статьи 3.7 Кодекса Российской Федерации об</w:t>
      </w:r>
      <w:r>
        <w:t xml:space="preserve"> административных правонарушениях, пункту 1 статьи 25 Федерального закона N 171-ФЗ данная продукция подлежит изъятию из незаконного оборота.</w:t>
      </w:r>
    </w:p>
    <w:p w:rsidR="00A77B3E">
      <w:r>
        <w:t>При таких обстоятельствах суд приходит к выводу о том, что применительно к продукции, находящейся в незаконном обор</w:t>
      </w:r>
      <w:r>
        <w:t>оте, административное наказание в виде конфискации применено быть не может, она подлежит изъятию из незаконного оборота и уничтожению.</w:t>
      </w:r>
    </w:p>
    <w:p w:rsidR="00A77B3E">
      <w:r>
        <w:t xml:space="preserve">На основании изложенного, руководствуясь ч. 3 ст. 3.7, ч. 1 ст. 14.17.1, </w:t>
      </w:r>
      <w:r>
        <w:t>ст.ст</w:t>
      </w:r>
      <w:r>
        <w:t>. 29.9, 29.10, 29.11 КоАП РФ, мировой судья</w:t>
      </w:r>
      <w:r>
        <w:t xml:space="preserve">, - </w:t>
      </w:r>
    </w:p>
    <w:p w:rsidR="00A77B3E"/>
    <w:p w:rsidR="00A77B3E">
      <w:r>
        <w:t>ПОСТАНОВИЛ:</w:t>
      </w:r>
    </w:p>
    <w:p w:rsidR="00A77B3E"/>
    <w:p w:rsidR="00A77B3E">
      <w:r>
        <w:t>РАГИМОВУ НАДЕЖДУ СЕРГЕЕВНУ признать виновной в совершении административного правонарушения, предусмотренного ч. 1 ст. 14.17.1 КоАП РФ и назначить ей административное наказание в виде административного штрафа в размере сумма без конфискац</w:t>
      </w:r>
      <w:r>
        <w:t>ии алкогольной и спиртосодержащей продукции.</w:t>
      </w:r>
    </w:p>
    <w:p w:rsidR="00A77B3E">
      <w:r>
        <w:t xml:space="preserve">Штраф оплатить по реквизитам: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</w:t>
      </w:r>
      <w:r>
        <w:t>банка: Отделение адрес Банка России//УФК по адрес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</w:t>
      </w:r>
      <w:r>
        <w:t xml:space="preserve">н, ОКТМО: телефон, КБК телефон </w:t>
      </w:r>
      <w:r>
        <w:t>телефон</w:t>
      </w:r>
      <w:r>
        <w:t>, УИН 0410760300855000292314158.</w:t>
      </w:r>
    </w:p>
    <w:p w:rsidR="00A77B3E">
      <w: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</w:t>
      </w:r>
      <w:r>
        <w:t>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</w:t>
      </w:r>
      <w:r>
        <w:t xml:space="preserve"> об оплате административного штрафа необходимо предоставить лично или переслать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</w:t>
      </w:r>
      <w:r>
        <w:t>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</w:t>
      </w:r>
      <w:r>
        <w:t>тствии с ч. 1 ст. 20.25 КоАП РФ.</w:t>
      </w:r>
    </w:p>
    <w:p w:rsidR="00A77B3E">
      <w:r>
        <w:t xml:space="preserve">Алкогольную и спиртосодержащую продукцию, изъятую у </w:t>
      </w:r>
      <w:r>
        <w:t>Порохненко</w:t>
      </w:r>
      <w:r>
        <w:t xml:space="preserve"> П.А., находящуюся на ответственном хранении в ОМВД России по адрес (2 пластиковые прозрачные бутылки, каждая объемом 0,5 л с бесцветной жидкостью с характерным </w:t>
      </w:r>
      <w:r>
        <w:t>запахом спирта) – уничтожить.</w:t>
      </w:r>
    </w:p>
    <w:p w:rsidR="00A77B3E">
      <w:r>
        <w:t>Разъяснить, что действующим законодательством (Правила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8, пункта 1 статьи 25 Фед</w:t>
      </w:r>
      <w:r>
        <w:t>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утвержденные постановлением Правительства Российской Федерац</w:t>
      </w:r>
      <w:r>
        <w:t>ии от дата N 1027 "О реализации мер по пресечению незаконных производства и (или) оборота этилового спирта, алкогольной или спиртосодержащей продукции") предусмотрен единый порядок уничтожения алкогольной продукции, находящейся в незаконном обороте, а прик</w:t>
      </w:r>
      <w:r>
        <w:t>азом Минфина России от дата N 34н предусмотрены способы уничтожения такой алкогольной продукции.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40"/>
    <w:rsid w:val="00435E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