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  25 февраля 2021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поступившее дата от мирового судьи судебного участка № 53 Кировского судебного района адрес в отношении:</w:t>
      </w:r>
    </w:p>
    <w:p w:rsidR="00A77B3E">
      <w:r>
        <w:t>фио, паспортные данныеадрес, гражданина Российской Федерации, зарегистрированного и проживающего по адресу: адрес, холост, несовершеннолетних детей нет, иждивенцев нет, не работает, инвалид 3 группы, военнообязан, паспортные данные код подразделения телефон, ранее привлекался к административной ответственности:</w:t>
      </w:r>
    </w:p>
    <w:p w:rsidR="00A77B3E">
      <w:r>
        <w:t xml:space="preserve">дата по ст. 12.12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12.37 ч. 2 КоАП РФ к административном наказанию в виде административного штрафа в размере сумма; </w:t>
      </w:r>
    </w:p>
    <w:p w:rsidR="00A77B3E">
      <w:r>
        <w:t xml:space="preserve">дата по ст. 12.1 ч. 1 КоАП РФ к административном наказанию в виде административного штрафа в размере сумма; </w:t>
      </w:r>
    </w:p>
    <w:p w:rsidR="00A77B3E">
      <w:r>
        <w:t xml:space="preserve">дата по ст. 12.16 ч. 3 КоАП РФ к административном наказанию в виде административного штрафа в размере сумма;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водитель фио, управлял транспортным средством – автомобилем марка автомобиля VIN: VIN-код, в состоянии алкогольного опьянения, чем нарушил положения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1 ст. 12.8 КоАП РФ.</w:t>
      </w:r>
    </w:p>
    <w:p w:rsidR="00A77B3E">
      <w:r>
        <w:t>фио П.И. в судебном заседании вину признал, в содеянном раскаялся, с протоколом согласился и пояснил, что в указанный день выпил 0,5 л пива крепкого, затем сел за руль и управлял автомобилем, затем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В соответствии с ч. 1 ст. 12.8 КоАП РФ за совершение управления транспортным средством водителем, находящимся в состоянии опьянения, если такие действия не содержат уголовно наказуемого деяния, предусмотрено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Наличие события административного правонарушения, предусмотренного ч. 1 ст. 12.8 КоАП РФ и вина фио 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094710 от дата согласно которому фио управлял транспортным средством в состоянии опьянения. фио П.И. с протоколом согласился /л.д. 1/;</w:t>
      </w:r>
    </w:p>
    <w:p w:rsidR="00A77B3E">
      <w:r>
        <w:t xml:space="preserve">- протоколом 82 ОТ № 012405 от дата об отстранении фио от управления транспортным средством /л.д. 2/; </w:t>
      </w:r>
    </w:p>
    <w:p w:rsidR="00A77B3E">
      <w:r>
        <w:t>- актом 61 АА телефон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0,786 мг/л /л.д.3-4/;</w:t>
      </w:r>
    </w:p>
    <w:p w:rsidR="00A77B3E">
      <w:r>
        <w:t>- протоколом 71 ПЗ № 008549 о задержании транспортного средства от дата /л.д.3-4/;</w:t>
      </w:r>
    </w:p>
    <w:p w:rsidR="00A77B3E">
      <w:r>
        <w:t>- видеозаписью /л.д. 7/;</w:t>
      </w:r>
    </w:p>
    <w:p w:rsidR="00A77B3E">
      <w:r>
        <w:t xml:space="preserve">- сведениями о привлечении фио к административной ответственности /л.д. 9/; 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п. 1 ч. 1 ст. 4.2. КоАП РФ обстоятельством, смягчающим административную ответственность фио является раскаяние лица, совершившего административное правонарушение.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смягчающего административную ответственность обстоятельства, наличие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перечисления административного штрафа: УФК по адрес (ОМВД России по адрес), КПП телефон, ИНН телефон, ОКТМО телефон, номер счета получателя платежа 40101810335100010001, в отделении по адрес ЮГУ Центрального наименование организации, БИК телефон, код бюджетной классификации 18811601121010001140, УИН 18810491201900003876.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адрес) адрес,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фио,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