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5-85-38/2022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Кодекса РФ об административных правонарушениях, поступившее дата в отношении 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 неработающего, не женатого, несовершеннолетних детей нет, инвалидности не имеющего, не военнообязанного, военнослужащим не является, ранее к административной ответственности привлекался: </w:t>
      </w:r>
    </w:p>
    <w:p w:rsidR="00A77B3E">
      <w:r>
        <w:t xml:space="preserve">дата по ст. 20.21 КоАП РФ к административному наказанию в виде административного штрафа в размере сумма, штраф не оплачен; </w:t>
      </w:r>
    </w:p>
    <w:p w:rsidR="00A77B3E">
      <w:r>
        <w:t>дата по ст. 20.6.1 ч. 1 КоАП РФ к административному наказанию в виде предупреждения.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зарегистрированный по адресу: адрес, Яблоневая, д. 16, кв. 2,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Врио заместителя начальника полиции (по охране общественного порядка) ОМВД России по адрес по делу об административном правонарушении от дата, фио признан виновным в совершении административного правонарушения, предусмотренного ч. 1 ст. 20.21 КоАП РФ 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него нет денег для оплаты штрафа. 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8201 № 023726 от дата об административном правонарушении /л.д. 1/;</w:t>
      </w:r>
    </w:p>
    <w:p w:rsidR="00A77B3E">
      <w:r>
        <w:t xml:space="preserve">- письменными объяснениями фио от дата /л.д. 2/; </w:t>
      </w:r>
    </w:p>
    <w:p w:rsidR="00A77B3E">
      <w:r>
        <w:t>- копией постановления по делу об административном правонарушении 8204 № 010872 от дата, с отметкой о его вручении фио /л.д. 3/;</w:t>
      </w:r>
    </w:p>
    <w:p w:rsidR="00A77B3E">
      <w:r>
        <w:t>- справкой сотрудника полиции ОМВД России по адрес от дата /л.д. 5/;</w:t>
      </w:r>
    </w:p>
    <w:p w:rsidR="00A77B3E">
      <w:r>
        <w:t>- справкой на физическое лицо в отношении фио /л.д. 6/;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/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