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5-85-55/2021</w:t>
      </w:r>
    </w:p>
    <w:p w:rsidR="00A77B3E"/>
    <w:p w:rsidR="00A77B3E">
      <w:r>
        <w:t>П О С Т А Н О В Л Е Н И Е</w:t>
      </w:r>
    </w:p>
    <w:p w:rsidR="00A77B3E"/>
    <w:p w:rsidR="00A77B3E">
      <w:r>
        <w:t>10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>фио Анатольевича, паспортные данные, урож. адрес, адрес УССР, зарегистрирован и проживает по адресу: адрес, русским языком владеет, гражданин РФ,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находясь в здании Судакского городского суда адрес, по адресу: адрес, нарушил установленные в суде правила, возмущался и кричал в коридоре, привлекая к себе внимание окружающих, мешал проходу граждан в помещение суда. На неоднократные законные требования судебного пристава по ОУПДС прекратить нарушение установленных в суде правил не реагировал, чем совершил правонарушение, предусмотренное ч. 2 ст. 17.3 Кодекса РФ об административных правонарушениях.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 2 ст. 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928 от дата /л.д. 1-4/;</w:t>
      </w:r>
    </w:p>
    <w:p w:rsidR="00A77B3E">
      <w:r>
        <w:t xml:space="preserve">- объяснением фио от дата /л.д. 5/; </w:t>
      </w:r>
    </w:p>
    <w:p w:rsidR="00A77B3E">
      <w:r>
        <w:t>- объяснением фио от дата /л.д. 6/.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Анатольевича, паспортные данные виновным в совершении административного правонарушения предусмотренного ч. 2 ст. 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