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5-85-059/2023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дата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правонарушении, предусмотренном ч. 1 ст. 20.25  Кодекса РФ об административных правонарушениях в отношении </w:t>
      </w:r>
    </w:p>
    <w:p w:rsidR="00A77B3E">
      <w:r>
        <w:t>ОГУРЦОВА ВАЛЕРИЯ СЕРГЕЕВИЧА, паспортные данные, гражданина России, паспортные данные; работает слесарем ООО «УК Судак», инвалидом не является, ран</w:t>
      </w:r>
      <w:r>
        <w:t xml:space="preserve">ее привлекался к административной ответственности: </w:t>
      </w:r>
    </w:p>
    <w:p w:rsidR="00A77B3E">
      <w:r>
        <w:t>дата по ст. 20.20 ч. 1 КоАП РФ к административному штрафу сумма</w:t>
      </w:r>
    </w:p>
    <w:p w:rsidR="00A77B3E">
      <w:r>
        <w:t>дата по ст. 20.20 ч. 1 КоАП РФ к административному штрафу сумма</w:t>
      </w:r>
    </w:p>
    <w:p w:rsidR="00A77B3E">
      <w:r>
        <w:t>дата по ст. 20.20 ч. 1 КоАП РФ к административному штрафу сумма</w:t>
      </w:r>
    </w:p>
    <w:p w:rsidR="00A77B3E">
      <w:r>
        <w:t xml:space="preserve">дата по ст. </w:t>
      </w:r>
      <w:r>
        <w:t>20.21 КоАП РФ к административному штрафу сумма;</w:t>
      </w:r>
    </w:p>
    <w:p w:rsidR="00A77B3E">
      <w:r>
        <w:t>дата по ст. 20.21 КоАП РФ к административному штрафу сумма;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</w:t>
      </w:r>
      <w:r>
        <w:t xml:space="preserve"> Огурцов В.С., находясь по адресу: адрес, совершил неуплату административного штрафа в срок, предусмотренный КоАП РФ, при следующих обстоятельствах.                   </w:t>
      </w:r>
    </w:p>
    <w:p w:rsidR="00A77B3E">
      <w:r>
        <w:t>Огурцов В.С. постановлением от дата признан виновным в  совершении административного пра</w:t>
      </w:r>
      <w:r>
        <w:t>вонарушения, предусмотренного ст. 20.21 КоАП РФ и ему назначено наказание в виде административного штрафа в размере сумма Постановление вступило в законную силу дата, однако, в 60-дневный срок, Огурцов В.С. административный штраф не уплатил. Срок доброволь</w:t>
      </w:r>
      <w:r>
        <w:t>ной оплаты штрафа истек дата.</w:t>
      </w:r>
    </w:p>
    <w:p w:rsidR="00A77B3E">
      <w:r>
        <w:t xml:space="preserve">Таким образом, Огурцов В.С., совершил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</w:t>
      </w:r>
      <w:r>
        <w:t>Кодексом РФ об административных правонарушениях.</w:t>
      </w:r>
    </w:p>
    <w:p w:rsidR="00A77B3E">
      <w:r>
        <w:t xml:space="preserve">дата по указанному факту в отношении Огурцова В.С. составлен протокол об административном правонарушении по ч. 1 ст. 20.25 КоАП РФ. </w:t>
      </w:r>
    </w:p>
    <w:p w:rsidR="00A77B3E">
      <w:r>
        <w:t>В судебном заседании Огурцов В.С. с протоколом об административном правона</w:t>
      </w:r>
      <w:r>
        <w:t>рушении согласился, вину признал и пояснил, что не оплатил административный штраф, потому что не было денег.</w:t>
      </w:r>
    </w:p>
    <w:p w:rsidR="00A77B3E">
      <w:r>
        <w:t xml:space="preserve">Выслушав Огурцова В.С., исследовав материалы дела, суд приходит к следующим выводам. Совершение Огурцовым В.С. административного правонарушения, </w:t>
      </w:r>
      <w:r>
        <w:t>пр</w:t>
      </w:r>
      <w:r>
        <w:t xml:space="preserve">едусмотренного ч. 1 ст. 20.25 КоАП РФ подтверждается исследованными материалами дела: </w:t>
      </w:r>
    </w:p>
    <w:p w:rsidR="00A77B3E">
      <w:r>
        <w:t>- протоколом от дата об административном правонарушении /</w:t>
      </w:r>
      <w:r>
        <w:t>л.д</w:t>
      </w:r>
      <w:r>
        <w:t>. 1/;</w:t>
      </w:r>
    </w:p>
    <w:p w:rsidR="00A77B3E">
      <w:r>
        <w:t>- копией постановления по делу об административном правонарушении от дата /</w:t>
      </w:r>
      <w:r>
        <w:t>л.д</w:t>
      </w:r>
      <w:r>
        <w:t>. 6/;</w:t>
      </w:r>
    </w:p>
    <w:p w:rsidR="00A77B3E">
      <w:r>
        <w:t>- объяснением Огурц</w:t>
      </w:r>
      <w:r>
        <w:t>ова В.С. от дата /</w:t>
      </w:r>
      <w:r>
        <w:t>л.д</w:t>
      </w:r>
      <w:r>
        <w:t>. 4/;</w:t>
      </w:r>
    </w:p>
    <w:p w:rsidR="00A77B3E">
      <w:r>
        <w:t>- справкой на физическое лицо в отношении Огурцов В.С. /</w:t>
      </w:r>
      <w:r>
        <w:t>л.д</w:t>
      </w:r>
      <w:r>
        <w:t>. 7/;</w:t>
      </w:r>
    </w:p>
    <w:p w:rsidR="00A77B3E">
      <w:r>
        <w:t>- протоколом о доставлении лица, совершившего административное правонарушение от дата /</w:t>
      </w:r>
      <w:r>
        <w:t>л.д</w:t>
      </w:r>
      <w:r>
        <w:t>. 3/;</w:t>
      </w:r>
    </w:p>
    <w:p w:rsidR="00A77B3E">
      <w:r>
        <w:t>- объяснениями данными Огурцовым В.С. в судебном заседании.</w:t>
      </w:r>
    </w:p>
    <w:p w:rsidR="00A77B3E">
      <w:r>
        <w:t xml:space="preserve">Оценив </w:t>
      </w:r>
      <w:r>
        <w:t xml:space="preserve">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Огурцова В.С. в </w:t>
      </w:r>
      <w:r>
        <w:t>совершении административного правонарушения, предусмотренного ч. 1 ст. 20.25 КоАП РФ.</w:t>
      </w:r>
    </w:p>
    <w:p w:rsidR="00A77B3E">
      <w:r>
        <w:t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</w:t>
      </w:r>
      <w:r>
        <w:t xml:space="preserve">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</w:t>
      </w:r>
      <w:r>
        <w:t>енность Огурцов В.С. не имеется.</w:t>
      </w:r>
    </w:p>
    <w:p w:rsidR="00A77B3E">
      <w:r>
        <w:t>В соответствии с п. 2 ч. 1 ст. 4.3. КоАП РФ обстоятельством, отягчающим ответственность Огурцова В.С. является повторное совершение однородного административного правонарушения, то есть совершение административного правонар</w:t>
      </w:r>
      <w:r>
        <w:t xml:space="preserve">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</w:t>
      </w:r>
      <w:r>
        <w:t>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</w:t>
      </w:r>
      <w:r>
        <w:t>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</w:t>
      </w:r>
      <w:r>
        <w:t xml:space="preserve">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</w:t>
      </w:r>
      <w:r>
        <w:t xml:space="preserve">, предусмотренное санкцией ч. 1 ст. 20.25 КоАП РФ. </w:t>
      </w:r>
    </w:p>
    <w:p w:rsidR="00A77B3E">
      <w:r>
        <w:t>В связи с тем, что Огурцов В.С. не имеет постоянного места работы, назначение административного штрафа суд считает нецелесообразным.</w:t>
      </w:r>
    </w:p>
    <w:p w:rsidR="00A77B3E">
      <w:r>
        <w:t>При назначении наказания мировой судья расценивает обстоятельства совер</w:t>
      </w:r>
      <w:r>
        <w:t xml:space="preserve">шенного правонарушения как исключительный случай, когда с учетом характера деяния и личности нарушителя применение иных видов наказания, чем </w:t>
      </w:r>
      <w:r>
        <w:t>административный арест, не обеспечит реализации задач административной ответственности. Огурцов В.С. ранее неоднокр</w:t>
      </w:r>
      <w:r>
        <w:t>атно привлекался к административной ответственности в виде административного штрафа, однако, должных выводов не сделал и продолжил совершение умышленных административных правонарушений, посягающих на общественный порядок и общественную безопасность, наказа</w:t>
      </w:r>
      <w:r>
        <w:t>ние в виде административных штрафов не исполнил.</w:t>
      </w:r>
    </w:p>
    <w:p w:rsidR="00A77B3E">
      <w:r>
        <w:t>Огурцов В.С.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</w:t>
      </w:r>
      <w:r>
        <w:t>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Согласно протоколу об административном задержании от дата, Огурцов В.С. задержан в связи с сове</w:t>
      </w:r>
      <w:r>
        <w:t>ршением правонарушения, предусмотренного ст. 20.25 ч. 1 КоАП РФ дата в время, освобожден дата в время.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ОГУРЦОВА ВАЛЕРИЯ СЕРГЕ</w:t>
      </w:r>
      <w:r>
        <w:t>ЕВИЧА признать виновным в совершении правонарушения, предусмотренного ст. 20.25 ч. 1 Кодекса РФ об административных правонарушениях и назначить ему административное наказание в виде административного ареста сроком 2 (двое) суток, который исчислять с момент</w:t>
      </w:r>
      <w:r>
        <w:t>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</w:t>
      </w:r>
      <w:r>
        <w:t>дленно после вынесения такого постановления.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 xml:space="preserve">                                                                      </w:t>
      </w:r>
      <w:r>
        <w:t>А.С.Суходолов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87"/>
    <w:rsid w:val="008C64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