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5</w:t>
      </w:r>
    </w:p>
    <w:p w:rsidR="00A77B3E"/>
    <w:p w:rsidR="00A77B3E">
      <w:r>
        <w:t>Дело № 5-85-63/2022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ab/>
        <w:t>дата</w:t>
        <w:tab/>
        <w:t xml:space="preserve">   </w:t>
        <w:tab/>
        <w:t xml:space="preserve">                                                          адрес</w:t>
      </w:r>
    </w:p>
    <w:p w:rsidR="00A77B3E"/>
    <w:p w:rsidR="00A77B3E">
      <w:r>
        <w:t>Мировой судья судебного участка №85 Судакского судебного района (городской адрес) адрес фио, в открытом судебном заседании в помещении судебного участка, рассмотрев дело об административном правонарушении, поступившее из Отдела экологического надзора адрес управления экологического надзора Восточно-Крымского региона в отношении:</w:t>
      </w:r>
    </w:p>
    <w:p w:rsidR="00A77B3E">
      <w:r>
        <w:t xml:space="preserve">фио, паспортные данные, гражданин Российской Федерации, зарегистрированного и проживающей по адресу: адрес, </w:t>
      </w:r>
    </w:p>
    <w:p w:rsidR="00A77B3E">
      <w:r>
        <w:t xml:space="preserve">о привлечении к административной ответственности по ч. 1 ст. 19.4.1 КоАП Российской Федерации,  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 установлено, что гражданин фио, проживающий по адресу: адрес, нарушил требования ч. 1 ст. 19.4.1 КоАП РФ, а именно: на основании Решения о проведении о проведении выездной проверки Министерства экологии и природных ресурсов адрес (далее – Министерство) № 30/р от дата, с целью проведения проверки выполнения предписания об устранении нарушений законодательства в области охраны окружающей среды и нарушений природоохранных требований в части геологического изучения, рационального использования и охраны недр по предписанию об устранении нарушений законодательства в области охраны окружающей среды и нарушений природоохранных требований (далее – предписание) № 9 от дата и № 15/2021 от дата сотрудником Министерства осуществлен выезд по фактическому месту осуществления деятельности гр. фио по адресу: адрес. </w:t>
      </w:r>
    </w:p>
    <w:p w:rsidR="00A77B3E">
      <w:r>
        <w:t>Согласно п. 1 данного предписания фио необходимо произвести консервацию скважины № б/н, расположенной на земельном участке по адресу: адрес.</w:t>
      </w:r>
    </w:p>
    <w:p w:rsidR="00A77B3E">
      <w:r>
        <w:t>Проверяемый объект – водозаборная скважина для добычи подземных вод расположена на территории огороженного земельного участка, принадлежащего фио по адресу: адрес.</w:t>
      </w:r>
    </w:p>
    <w:p w:rsidR="00A77B3E">
      <w:r>
        <w:t>В ходе проведения обследования установлено, что фио по указанному адресу проход к проверяемому объекту не обеспечен. Проверить наличие нарушений природоохранных требований, а также выполнение фио предписания об устранении нарушения законодательства в области охраны окружающей среды и нарушений природоохранных требований № 15/2021 от дата в ходе проверки по выполнению предписания об устранении нарушения законодательства в области охраны окружающей среды и нарушений природоохранных требований не представилось возможным. фио о проведении дата проверки выполнения предписания уведомлен надлежащим образом посредством направления копии Решения о проведении выездной проверки Министерства № 30/р от дата почтовой корреспонденцией. Данное почтовое отправление возвращено в отдел экологического надзора адрес дата с отметкой «Истек срок хранения».</w:t>
      </w:r>
    </w:p>
    <w:p w:rsidR="00A77B3E">
      <w:r>
        <w:t xml:space="preserve">Таким образом, фио воспрепятствовал проведению осмотра с целью проверки исполнения п. 1 предписания № 15/2021 от дата. В результате действий фио, должностному лицу созданы непреодолимые препятствия к исполнению должностных обязанностей, что является нарушением ч. 1 ст. 66 Федерального закона от дата № 7-ФЗ «Об охране окружающей среды», п.п. 14, 15, п. 13 Порядка организации и осуществления регионального государственного экологического надзора на территории адрес, утвержденного постановлением Совета министров адрес № 287 от дата </w:t>
      </w:r>
    </w:p>
    <w:p w:rsidR="00A77B3E">
      <w:r>
        <w:t xml:space="preserve">дата по указанному факту в отношении фио составлен протокол об административном правонарушении по ст. 19.4.1 ч. 1 КоАП РФ. </w:t>
      </w:r>
    </w:p>
    <w:p w:rsidR="00A77B3E">
      <w:r>
        <w:t xml:space="preserve">В судебное заседание фио не явился, о месте и времени рассмотрения дела извещен надлежащим образом судебной повесткой с уведомлением, направленным по адресу, указанному при составлении протокола об административном правонарушении. Конверт с судебной повесткой возвращен в судебный участок дата с отметкой «Истек срок хранения». Суду пояснений, ходатайств, возражений по существу административного правонарушения не представил, об отложении рассмотрения дела не просил. </w:t>
      </w:r>
    </w:p>
    <w:p w:rsidR="00A77B3E">
      <w:r>
        <w:t>При таких обстоятельствах мировой судья считает необходимым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правонарушении, по имеющимся в распоряжении суда доказательствам.    Согласно ст. 24.1 КоАП РФ задачами производства по делам об административных правонарушениях являются всесторонне,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 а также выявление причин и условий. Способствующих совершения административных правонарушений.</w:t>
      </w:r>
    </w:p>
    <w:p w:rsidR="00A77B3E">
      <w:r>
        <w:t>Должностные лица органов государственного надзора и государственных учреждений, являющиеся государственными инспекторами в области охраны окружающей среды, в порядке, установленном законодательством Российской Федерации, наделены полномочиями, перечисленными в ст. 66 Федерального закона от дата № 7-ФЗ «Об охране окружающей среды».</w:t>
      </w:r>
    </w:p>
    <w:p w:rsidR="00A77B3E">
      <w:r>
        <w:t>На основании ч. 1 ст. 66 Федерального закона от дата № 7-ФЗ «Об охране окружающей среды» должностные лица органов государственного надзора, являющиеся государственными инспекторами в области охраны окружающей среды, в порядке, установленном законодательством Российской Федерации, имеют право: беспрепятственно по предъявлении служебного удостоверения и копии приказа (распоряжения) руководителя (заместителя руководителя) органа государственного надзора о назначении проверки посещать и обследовать используемые юридическими лицами, индивидуальными предпринимателями и гражданами при осуществлении хозяйственной и иной деятельности территории, здания, помещения, сооружения, в том числе очистные сооружения, обследовать другие обезвреживающие устройства, средства контроля, технические и транспортные средства, оборудование и материалы, а также проводить необходимые исследования, испытания, измерения, расследования, экспертизы и другие мероприятия по контролю.</w:t>
      </w:r>
    </w:p>
    <w:p w:rsidR="00A77B3E">
      <w:r>
        <w:t xml:space="preserve">Как усматривается из протокола об административном правонарушении от дата, провести проверку исполнения предписания № 15/2021 от дата не представилось возможным, фио проход к проверяемому объекту по адресу: адрес не обеспечен. С целью осуществления контрольно-надзорных мероприятий должностным лицом, уполномоченным на проведение проверки направлено письмо посредством почтовой корреспонденции дата /л.д. 1-5/. </w:t>
      </w:r>
    </w:p>
    <w:p w:rsidR="00A77B3E">
      <w:r>
        <w:t xml:space="preserve">Проверка проведена на основании Решения о проведении выездной проверки Министерства № 30/р от дата отдела экологического надзора адрес управления экологического надзора Восточно-Крымского региона «О проведении проверки по выполнению предписания об устранении нарушения законодательства в области охраны окружающей среды и нарушений природоохранных требований» на предмет соблюдения законодательства в  области охраны окружающей среды и нарушений природоохранных требований /л.д.8-13/. </w:t>
      </w:r>
    </w:p>
    <w:p w:rsidR="00A77B3E">
      <w:r>
        <w:t xml:space="preserve">По результатам проверки составлен Акт № 410 от дата обследования территории на предмет соблюдения природоохранных требований, в котором отражено, что проверяемый объект – водозаборная скважина для добычи подземных вод расположенная на территории огороженного земельного участка, принадлежащего фио по адресу: адрес, в ходе проведения обследования установлено, что фио отказал в предоставлении прохода к проверяемому объекту. Проверить наличие нарушений природоохранных требований, а также выполнение фио предписания об устранении нарушения законодательства в области охраны окружающей среды и нарушений природоохранных требований № 15/2021 от дата не представилось возможным. /л.д.14-15/. </w:t>
      </w:r>
    </w:p>
    <w:p w:rsidR="00A77B3E">
      <w:r>
        <w:t>Таким образом, материалами дела подтверждается, что фио воспрепятствовал законной деятельности  должностного лица органа государственного контроля (надзора).</w:t>
      </w:r>
    </w:p>
    <w:p w:rsidR="00A77B3E">
      <w:r>
        <w:t>Оценив представленные доказательства всесторонне, полно, объективно, в их совокупности, в соответствии с требованиями ст. 26.11 КоАП РФ, суд приходит к выводу о доказанности вины фио в совершении административного правонарушения, предусмотренного ч. 1 ст. 19.4.1 КоАП РФ – 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частью 4 статьи 14.24, частью 9 статьи 15.29 и статьей 19.4.2 настоящего Кодекса.</w:t>
      </w:r>
    </w:p>
    <w:p w:rsidR="00A77B3E">
      <w:r>
        <w:t xml:space="preserve">При назначении правонарушителю административного наказания, суд учитывает характер совершенного им административного правонарушения, обстоятельства, отягчающие и смягчающие административную ответственность, данные о личности правонарушителя. </w:t>
      </w:r>
    </w:p>
    <w:p w:rsidR="00A77B3E">
      <w:r>
        <w:t xml:space="preserve">Обстоятельства, предусмотренные ст. 24.5 КоАП РФ, исключающие производство по делу, отсутствуют. Ранее к административной ответственности фио не привлекался, доказательств обратного, в материалах дела не имеется. 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>В соответствии со ст. 4.3. КоАП РФ обстоятельств, отягчающих административную ответственность фио не имеется.</w:t>
      </w:r>
    </w:p>
    <w:p w:rsidR="00A77B3E">
      <w:r>
        <w:t>С учетом степени общественной опасности совершенного правонарушения, личности лица, привлекаемого к административной ответственности, при отсутствии отягчающих административную ответственность правонарушителя обстоятельств, полагаю необходимым назначить фио административное наказание в виде штрафа в пределах санкции ч.1 ст.19.4.1 КоАП РФ.</w:t>
      </w:r>
    </w:p>
    <w:p w:rsidR="00A77B3E">
      <w:r>
        <w:t>На основании изложенного, руководствуясь статьями ч. 1 ст. 19.4.1, ст. 29.9, ст. 29.10, ст. 29.11, КоАП РФ, мировой судья,</w:t>
        <w:tab/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ч.1 ст.19.4.1 КоАП РФ и назначить ему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УФК по адрес (Министерство юстиции адрес, л/с 04752203230), Юридический адрес: адрес 60-летия СССР, 28, Почтовый адрес: адрес60-летия СССР, 28, ОГРН 1149102019164, Банковские реквизиты:  Получатель: УФК по адрес (Министерство юстиции адрес) - Наименование банка: Отделение адрес Банка России//УФК по адрес - ИНН телефон - КПП телефон, - БИК телефон, - Единый казначейский счет  40102810645370000035, - Казначейский счет  03100643000000017500, - Лицевой счет  телефон в УФК по  адрес, Код Сводного реестра телефон, ОКТМО телефон, КБК 8281161193010401140, УИН 0410760300855000632219146.</w:t>
      </w:r>
    </w:p>
    <w:p w:rsidR="00A77B3E">
      <w:r>
        <w:t xml:space="preserve">Разъяснить фио,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Судакский городской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 xml:space="preserve">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