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5-85-65/2021</w:t>
      </w:r>
    </w:p>
    <w:p w:rsidR="00A77B3E"/>
    <w:p w:rsidR="00A77B3E">
      <w:r>
        <w:t>П О С Т А Н О В Л Е Н И Е</w:t>
      </w:r>
    </w:p>
    <w:p w:rsidR="00A77B3E"/>
    <w:p w:rsidR="00A77B3E">
      <w:r>
        <w:t>01 марта 2021 года                                                                                 адрес</w:t>
      </w:r>
    </w:p>
    <w:p w:rsidR="00A77B3E">
      <w:r>
        <w:t xml:space="preserve">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данныеадрес, гражданина Российской Федерации, официально не трудоустроенного, инвалидом не является, военнослужащим не является, не женат, детей нет, зарегистрированного по адресу: адрес, ранее привлекался к административной ответственности: </w:t>
      </w:r>
    </w:p>
    <w:p w:rsidR="00A77B3E">
      <w:r>
        <w:t xml:space="preserve">дата по ст. 19.24 ч. 1 КоАП РФ к административному штрафу в размере сумма; </w:t>
      </w:r>
    </w:p>
    <w:p w:rsidR="00A77B3E">
      <w:r>
        <w:t xml:space="preserve">дата по ст. 19.3 ч. 1 КоАП РФ к административному аресту на срок 3 суток; </w:t>
      </w:r>
    </w:p>
    <w:p w:rsidR="00A77B3E">
      <w:r>
        <w:t xml:space="preserve">дата по ст. 20.21 КоАП РФ к административному штрафу в размере сумма; </w:t>
      </w:r>
    </w:p>
    <w:p w:rsidR="00A77B3E">
      <w:r>
        <w:t xml:space="preserve">дата по ст. 20.6.1 КоАП РФ к административному штрафу в размере сумма; </w:t>
      </w:r>
    </w:p>
    <w:p w:rsidR="00A77B3E">
      <w:r>
        <w:t>дата по ст. 19.24 ч. 2 КоАП РФ к административному наказанию в виде предупреждения;</w:t>
      </w:r>
    </w:p>
    <w:p w:rsidR="00A77B3E">
      <w:r>
        <w:t xml:space="preserve">дата по ст. 19.24 ч. 3 КоАП РФ к обязательным работам на срок 30 часов; </w:t>
      </w:r>
    </w:p>
    <w:p w:rsidR="00A77B3E">
      <w:r>
        <w:t xml:space="preserve">дата по ст. 20.20 ч.1 КоАП РФ к административному штрафу в размере сумма; </w:t>
      </w:r>
    </w:p>
    <w:p w:rsidR="00A77B3E">
      <w:r>
        <w:t xml:space="preserve">дата по ст. 20.20 ч.1 КоАП РФ к административному штрафу в размере сумма; </w:t>
      </w:r>
    </w:p>
    <w:p w:rsidR="00A77B3E">
      <w:r>
        <w:t xml:space="preserve">дата по ст. 20.20 ч. 1 КоАП РФ к административному штрафу в размере сумма; 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– на участке улицы по адресу: адрес, в состоянии опьянения, оскорбляющем человеческое достоинство и общественную нравственность, а именно: имел неопрятный внешний вид, невнятную речь, резкий запах алкоголя изо рта, шаткую походку. </w:t>
      </w:r>
    </w:p>
    <w:p w:rsidR="00A77B3E">
      <w:r>
        <w:t>дата по указанному факту в отношении фио составлен протокол об административном правонарушении № РК 377855/239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по месту жительства в адрес на съемной квартире адрес которой не помнит, употреблял водку, затем вышел на адрес в адрес чтобы купить сим-карту, где был остановлен сотрудниками МВД.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377855/239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фио от дата, согласно которому, дата он находился в общественном месте в состоянии алкогольного опьянения /л.д. 2/;</w:t>
      </w:r>
    </w:p>
    <w:p w:rsidR="00A77B3E">
      <w:r>
        <w:t>- копией объяснения фио от дата согласно которому фио дата находился в общественном месте в состоянии опьянения, в агрессивном состоянии, шатался из стороны в сторону /л.д. 3/;</w:t>
      </w:r>
    </w:p>
    <w:p w:rsidR="00A77B3E">
      <w:r>
        <w:t>- копией объяснения фельдшера ГБУЗ РК СГБ фио от дата о том, что в указанный день сотрудниками полиции был доставлен фио, который вел себя агрессивно, имел шаткую походку, невнятную речь, резкий запах алкоголя из полости рта /л.д. 4/;</w:t>
      </w:r>
    </w:p>
    <w:p w:rsidR="00A77B3E">
      <w:r>
        <w:t>- копией объяснения фио от дата /л.д. 5/;</w:t>
      </w:r>
    </w:p>
    <w:p w:rsidR="00A77B3E">
      <w:r>
        <w:t>- справкой № 39 от дата о том, что фио от проведения медицинского освидетельствования на состояние алкогольного опьянения в полном объеме отказался /л.д. 8/;</w:t>
      </w:r>
    </w:p>
    <w:p w:rsidR="00A77B3E">
      <w:r>
        <w:t>- протоколом о направлении фио на медицинское освидетельствование на состояние опьянения от дата № 82АА телефон согласно которому у последнего имеются признаки опьянения, а именно: запах алкоголя изо рта, резкое изменение окраски кожных покровов лица, поведение не соответствующее обстановке. фио отказался пройти медицинское освидетельствование. /л.д. 10/;</w:t>
      </w:r>
    </w:p>
    <w:p w:rsidR="00A77B3E">
      <w:r>
        <w:t>- копией рапорта командира ОППСП ОМВД России по адрес фио о том что дата в 11-47 по адрес в адрес был выявлен фио, который находился в состоянии алкогольного опьянения в общественном месте. /л.д. 11/;</w:t>
      </w:r>
    </w:p>
    <w:p w:rsidR="00A77B3E">
      <w:r>
        <w:t xml:space="preserve">- копией рапорта ИДПС ГИБДД ОМВД России по адрес о том, что дата им совместно с ППС фио был доставлен в ГБУЗ РК СГБ для медицинского освидетельствования фио /л.д. 12/; </w:t>
      </w:r>
    </w:p>
    <w:p w:rsidR="00A77B3E">
      <w:r>
        <w:t xml:space="preserve">- определением о приобщении к делу об административном правонарушении диска для лазерных систем считывания с видеозаписью /л.д. 14/; </w:t>
      </w:r>
    </w:p>
    <w:p w:rsidR="00A77B3E">
      <w:r>
        <w:t>- видеозаписью в отношении фио /л.д. 15/;</w:t>
      </w:r>
    </w:p>
    <w:p w:rsidR="00A77B3E">
      <w:r>
        <w:t>- справкой на физическое лицо в отношении фио /л.д. 16/;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который не работает,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Согласно протоколу об административном задержании № 15 от дата, фио задержан в связи с совершением правонарушения, предусмотренного ст. 20.21 КоАП РФ дата в время, освобожден 01.03.2021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