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№5-0068/85/2026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 xml:space="preserve">индивидуального предпринимателя </w:t>
      </w:r>
      <w:r>
        <w:t>–</w:t>
      </w:r>
      <w:r>
        <w:t>ф</w:t>
      </w:r>
      <w:r>
        <w:t>ио</w:t>
      </w:r>
      <w:r>
        <w:t>, паспортные данные УССР, гражданина Российской Федерации, па</w:t>
      </w:r>
      <w:r>
        <w:t xml:space="preserve">спортные данные,  ИНН 910811323934, зарегистрированного и проживающего по адресу: адрес, ранее не привлекался,  </w:t>
      </w:r>
    </w:p>
    <w:p w:rsidR="00A77B3E">
      <w:r>
        <w:t>по признакам состава правонарушения, предусмотренного ч. 1 ст. 19.5 Кодекса Российской Федерации об административных правонарушениях,</w:t>
      </w:r>
    </w:p>
    <w:p w:rsidR="00A77B3E">
      <w:r>
        <w:t>УСТАНОВИЛ</w:t>
      </w:r>
      <w:r>
        <w:t>:</w:t>
      </w:r>
    </w:p>
    <w:p w:rsidR="00A77B3E">
      <w:r>
        <w:t>дата в время по адресу адрес, выявлено нарушение, наименование организации выписано предписание № 91250442235518855465 от дата об устранении выявленных нарушений требований законодательства РФ о применении контрольно-кассовой техники, которое было вручен</w:t>
      </w:r>
      <w:r>
        <w:t>о нарочно дата, установлен срок для устранения выявленных нарушений – дата. Ответ о выполнении предписаний в адрес составителя не поступил.</w:t>
      </w:r>
    </w:p>
    <w:p w:rsidR="00A77B3E">
      <w:r>
        <w:t xml:space="preserve">В судебное заседание </w:t>
      </w:r>
      <w:r>
        <w:t>фио</w:t>
      </w:r>
      <w:r>
        <w:t xml:space="preserve"> не явилась, извещен надлежащим образом. Заявлено ходатайство о рассмотрении дела в отсутств</w:t>
      </w:r>
      <w:r>
        <w:t>ие.</w:t>
      </w:r>
    </w:p>
    <w:p w:rsidR="00A77B3E">
      <w:r>
        <w:t>С учетом разъяснений, данных в п. 6 Постановления Пленума Верховного Суда Российской Федерации от дата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</w:t>
      </w:r>
      <w:r>
        <w:t xml:space="preserve">. 25.1 Кодекса Российской Федерации об административных правонарушениях,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</w:t>
      </w:r>
      <w:r>
        <w:t xml:space="preserve">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ч. 1 ст. 19.5 КоАП РФ, исходя из сл</w:t>
      </w:r>
      <w:r>
        <w:t xml:space="preserve">едующего. </w:t>
      </w:r>
    </w:p>
    <w:p w:rsidR="00A77B3E">
      <w:r>
        <w:t>Согласно ч. 1 ст. 19.5 Кодекса Российской Федерации об административных правонарушениях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</w:t>
      </w:r>
      <w:r>
        <w:t>адзор (контроль), муниципальный контроль, об устранении нарушений законодательства влечет наложение административного штрафа на граждан в размере от трехсот до сумма прописью; на должностных лиц - от одной тысячи до сумма прописью или дисквалификацию на ср</w:t>
      </w:r>
      <w:r>
        <w:t>ок до трех лет; на юридических лиц - от десяти тысяч до сумма прописью.</w:t>
      </w:r>
    </w:p>
    <w:p w:rsidR="00A77B3E">
      <w:r>
        <w:t xml:space="preserve">Согласно сведениям из Единого государственного реестра индивидуальных предпринимателей  на момент составления процессуального документа контролирующим органом </w:t>
      </w:r>
      <w:r>
        <w:t>фио</w:t>
      </w:r>
      <w:r>
        <w:t xml:space="preserve"> являлся индивидуальны</w:t>
      </w:r>
      <w:r>
        <w:t xml:space="preserve">м предпринимателем. </w:t>
      </w:r>
    </w:p>
    <w:p w:rsidR="00A77B3E">
      <w:r>
        <w:t xml:space="preserve">Таким образом, с учетом имеющихся в материалах дела документов, в данном случае, субъектом правонарушения, предусмотренного ч. 1 ст. 19.5 Кодекса Российской Федерации об административных правонарушениях, является именно наименование </w:t>
      </w:r>
      <w:r>
        <w:t>ор</w:t>
      </w:r>
      <w:r>
        <w:t>ганизациифио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протоколом об административном правонарушении № 91082524400040800004 от дата, предписанием № 91</w:t>
      </w:r>
      <w:r>
        <w:t>250442235518855465 от дата об устранении выявленных нарушений требований законодательства РФ о применении контрольно-кассовой техники.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</w:t>
      </w:r>
      <w:r>
        <w:t xml:space="preserve">в совокупности являются достаточными для вывода о виновности </w:t>
      </w:r>
      <w:r>
        <w:t>фио</w:t>
      </w:r>
      <w:r>
        <w:t xml:space="preserve">  в совершении инкриминируемого административного правонарушения.</w:t>
      </w:r>
    </w:p>
    <w:p w:rsidR="00A77B3E">
      <w: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t>фио</w:t>
      </w:r>
      <w:r>
        <w:t xml:space="preserve">  совершил</w:t>
      </w:r>
      <w:r>
        <w:t xml:space="preserve"> правонарушение, предусмотренное ч. 1 ст.19.5 Кодекса Российской Федерации об административных правонарушениях, а именно: не выполнил в установленный срок законное предписание (постановление, представления, решение) органа (должностного лица), осуществляющ</w:t>
      </w:r>
      <w:r>
        <w:t>его государственный надзор (контроль), муниципальный контроль, об устранении нарушений законодательства.</w:t>
      </w:r>
    </w:p>
    <w:p w:rsidR="00A77B3E">
      <w:r>
        <w:t>Санкцией ч. 1 ст. 19.5 Кодекса Российской Федерации об административных правонарушениях предусмотрено наказание в виде наложения административного штра</w:t>
      </w:r>
      <w:r>
        <w:t>фа на должностных лиц в размере от одной тысячи до сумма прописью или дисквалификации на срок до трех лет.</w:t>
      </w:r>
    </w:p>
    <w:p w:rsidR="00A77B3E">
      <w:r>
        <w:t>Таким образом, в соответствии с частью 3 статьи 4.5 Кодекса Российской Федерации об административных правонарушениях срок давности привлечения должно</w:t>
      </w:r>
      <w:r>
        <w:t>стных лиц к административной ответственности за совершение административного правонарушения, предусмотренного ч. 1 ст.19.5 названного Кодекса, составляет один год со дня совершения административного правонарушения.</w:t>
      </w:r>
    </w:p>
    <w:p w:rsidR="00A77B3E">
      <w:r>
        <w:t>Процессуальных нарушений и обстоятельств,</w:t>
      </w:r>
      <w:r>
        <w:t xml:space="preserve">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 при возбуждении дела об административном правонарушении наруш</w:t>
      </w:r>
      <w:r>
        <w:t>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</w:t>
      </w:r>
      <w:r>
        <w:t>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 xml:space="preserve">Обстоятельств, смягчающих и отягчающих ответственность, в соответствии со ст. ст. 4.2, 4.3 </w:t>
      </w:r>
      <w:r>
        <w:t>Кодекса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</w:t>
      </w:r>
      <w:r>
        <w:t xml:space="preserve">шения, данные о личности виновного, отсутствием отягчающих ответственность обстоятельств, учитывая то обстоятельство, что </w:t>
      </w:r>
      <w:r>
        <w:t>фио</w:t>
      </w:r>
      <w:r>
        <w:t xml:space="preserve">  ранее к административной ответственности не привлекался, мировой судья считает необходимым подвергнуть </w:t>
      </w:r>
      <w:r>
        <w:t>фио</w:t>
      </w:r>
      <w:r>
        <w:t xml:space="preserve">  наказанию в пределах </w:t>
      </w:r>
      <w:r>
        <w:t>санкции ч. 1 ст. 19.5 Кодекса Российской Федерации 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 xml:space="preserve">                                            </w:t>
      </w:r>
      <w:r>
        <w:t xml:space="preserve">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ст.19.5 Кодекса Российской Федерации об административных правонарушениях, и назначить ему наказание в виде административного штрафа в разме</w:t>
      </w:r>
      <w:r>
        <w:t xml:space="preserve">ре сумма. </w:t>
      </w:r>
    </w:p>
    <w:p w:rsidR="00A77B3E">
      <w:r>
        <w:t xml:space="preserve">Штраф подлежит уплате по следующим реквизитам: Юридический адрес: адрес60-летия СССР, 28, Почтовый адрес: адрес60-летия СССР, 28, ОГРН 1149102019164, Банковские реквизиты: Реквизиты для оплаты штрафа: получатель штрафа: Получатель: УФК по адрес </w:t>
      </w:r>
      <w:r>
        <w:t>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03100643000000017500; Лицевой счет  телефон в</w:t>
      </w:r>
      <w:r>
        <w:t xml:space="preserve"> УФК по адрес, Код Сводного реестра телефон, ОКТМО телефон, КБК телефон </w:t>
      </w:r>
      <w:r>
        <w:t>телефон</w:t>
      </w:r>
      <w:r>
        <w:t xml:space="preserve">, УИН 0410760300855000682619121, постановление по делу № 5-0068/85/2026 в отношении </w:t>
      </w:r>
      <w:r>
        <w:t>фио</w:t>
      </w:r>
    </w:p>
    <w:p w:rsidR="00A77B3E">
      <w:r>
        <w:t>Согласно ст. 32.2 КоАП РФ,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</w:t>
      </w:r>
      <w:r>
        <w:t xml:space="preserve">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 адрес, по адресу: адрес. </w:t>
      </w:r>
    </w:p>
    <w:p w:rsidR="00A77B3E">
      <w:r>
        <w:t xml:space="preserve">Отсутствие оригинала документа, свидетельствующего об уплате штрафа, </w:t>
      </w:r>
      <w:r>
        <w:t>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</w:t>
      </w:r>
      <w:r>
        <w:t>ивной ответственности в соответствии с ч.1 ст. 20.25 КоАП РФ.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 </w:t>
      </w:r>
      <w:r>
        <w:t>фио</w:t>
      </w:r>
    </w:p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66"/>
    <w:rsid w:val="00A77B3E"/>
    <w:rsid w:val="00D24C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