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1</w:t>
      </w:r>
    </w:p>
    <w:p w:rsidR="00A77B3E"/>
    <w:p w:rsidR="00A77B3E"/>
    <w:p w:rsidR="00A77B3E"/>
    <w:p w:rsidR="00A77B3E">
      <w:r>
        <w:t>Дело № 5-0083/85/2026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>иканского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не трудоустроенного, в браке не</w:t>
      </w:r>
      <w:r>
        <w:t xml:space="preserve"> состоящего, имеющего инвалидность II группы,  зарегистрированного и проживающего по адресу: адрес, ранее не привлекался, ранее по ч. 4 ст. 12.7 не привлекался,  </w:t>
      </w:r>
    </w:p>
    <w:p w:rsidR="00A77B3E">
      <w:r>
        <w:t xml:space="preserve">о привлечении к административной ответственности за правонарушение, предусмотренное ч. 4 ст. </w:t>
      </w:r>
      <w:r>
        <w:t>12.7 КоАП РФ</w:t>
      </w:r>
    </w:p>
    <w:p w:rsidR="00A77B3E">
      <w:r>
        <w:t xml:space="preserve">УСТАНОВИЛ: </w:t>
      </w:r>
    </w:p>
    <w:p w:rsidR="00A77B3E">
      <w:r>
        <w:t xml:space="preserve">дата в время в адрес, наименование организации управлял т/с </w:t>
      </w:r>
      <w:r>
        <w:t>квадроциклом</w:t>
      </w:r>
      <w:r>
        <w:t xml:space="preserve"> без </w:t>
      </w:r>
      <w:r>
        <w:t>г.р.з</w:t>
      </w:r>
      <w:r>
        <w:t>. будучи лишенным права управления транспортными средствами, чем нарушил требования п. 2.1.1. ПДД РФ. Действия не содержат уголовно наказуемого деяни</w:t>
      </w:r>
      <w:r>
        <w:t>я. Ранее дата привлекался по ч. 2 ст. 12.7 КоАП РФ, постановление суда вступило в законную силу дата.</w:t>
      </w:r>
    </w:p>
    <w:p w:rsidR="00A77B3E">
      <w:r>
        <w:t xml:space="preserve">В судебное заседание наименование организации не явился, о дате, времени и месте рассмотрения дела уведомлен надлежащим образом. </w:t>
      </w:r>
    </w:p>
    <w:p w:rsidR="00A77B3E">
      <w:r>
        <w:t>С учетом разъяснений, да</w:t>
      </w:r>
      <w:r>
        <w:t>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</w:t>
      </w:r>
      <w:r>
        <w:t xml:space="preserve"> административных правонарушениях наименование организации считается надлежаще извещенным о времени и месте рассмотрения дела об административном правонарушении. </w:t>
      </w:r>
    </w:p>
    <w:p w:rsidR="00A77B3E">
      <w:r>
        <w:t>Учитывая надлежащее извещение лица, в отношении которого ведется производство по делу об адми</w:t>
      </w:r>
      <w:r>
        <w:t>нистративном правонарушении, считаю возможным рассмотреть дело в отсутствие наименование организации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ч. 4 ст. 12.7 КоАП РФ, как повт</w:t>
      </w:r>
      <w:r>
        <w:t>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 w:rsidR="00A77B3E">
      <w:r>
        <w:t>наименование организации в совершении вменяемого ему правонарушения подтверждается материа</w:t>
      </w:r>
      <w:r>
        <w:t xml:space="preserve">лами дела: протоколом об административном правонарушении 82 АП № 315601 от дата; копией протокола об отстранении от управления транспортным средством 82 ОТ № 076434 от дата; копией приговора </w:t>
      </w:r>
      <w:r>
        <w:t>Судакского городского суда РК № 1-72/2025 от дата; справкой начал</w:t>
      </w:r>
      <w:r>
        <w:t>ьника отделения Госавтоинспекции ОМВД России по адрес от дата, видеозаписью события, и иными материалами дела.</w:t>
      </w:r>
    </w:p>
    <w:p w:rsidR="00A77B3E">
      <w:r>
        <w:t xml:space="preserve"> Согласно приговору Судакского городского суда РК № 1-72/2025 от дата, наименование организации признан виновным в совершении преступления, преду</w:t>
      </w:r>
      <w:r>
        <w:t>смотренного ч. 1 ст. 264.1 УК РФ назначено наказание, в том числе лишение права заниматься деятельностью, связанной с управлением транспортным средством сроком на 2 (два) года. Приговор вступил в законную силу дата.</w:t>
      </w:r>
    </w:p>
    <w:p w:rsidR="00A77B3E">
      <w:r>
        <w:t>Таким образом, дата в время в адрес, наи</w:t>
      </w:r>
      <w:r>
        <w:t xml:space="preserve">менование организации управлял т/с </w:t>
      </w:r>
      <w:r>
        <w:t>квадроциклом</w:t>
      </w:r>
      <w:r>
        <w:t xml:space="preserve"> без </w:t>
      </w:r>
      <w:r>
        <w:t>г.р.з</w:t>
      </w:r>
      <w:r>
        <w:t>. будучи лишенным права управления транспортными средствами, чем нарушил требования п. 2.1.1. ПДД РФ. Данное административное правонарушение совершено повторно, постановлением суда № 5-85-614/2025 от</w:t>
      </w:r>
      <w:r>
        <w:t xml:space="preserve"> дата вступившим в законную силу дата, признан виновным по ч. 2 ст. 12.7 КоАП РФ, приговором Судакского городского суда РК № 1-72/2025 от дата по ч. 1 ст. 264.1 УК РФ к наказанию, в том числе лишение права заниматься деятельностью, связанной с управлением </w:t>
      </w:r>
      <w:r>
        <w:t xml:space="preserve">транспортным средством сроком на 2 (два) года, вступившим в законную силу дата. </w:t>
      </w:r>
    </w:p>
    <w:p w:rsidR="00A77B3E">
      <w:r>
        <w:t>При назначении наказания, мировой судья учитывает данные о личности наименование организации, характер совершенного им административного правонарушения, его имущественное поло</w:t>
      </w:r>
      <w:r>
        <w:t xml:space="preserve">жение, наличие обстоятельства, смягчающего административную ответственность, а также отсутствие по делу обстоятельств, отягчающих административную ответственность.   </w:t>
      </w:r>
    </w:p>
    <w:p w:rsidR="00A77B3E">
      <w:r>
        <w:t>Обстоятельством, смягчающим ответственность лица, в отношении которого ведется производст</w:t>
      </w:r>
      <w:r>
        <w:t>во установлено инвалидность II группы,  государственная награда медаль «За отвагу».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С учетом изло</w:t>
      </w:r>
      <w:r>
        <w:t>женного наименование организации следует назначить административное наказание за совершенное административное правонарушение, предусмотренное ч.4 ст.12.7 КоАП РФ, применив административное наказание, предусмотренное санкцией данной статьи, в виде администр</w:t>
      </w:r>
      <w:r>
        <w:t xml:space="preserve">ативного штрафа.   </w:t>
      </w:r>
    </w:p>
    <w:p w:rsidR="00A77B3E">
      <w:r>
        <w:t>На основании изложенного, руководствуясь ст. ст. 29.9, 29.10 КоАП РФ, мировой судья,-</w:t>
      </w:r>
    </w:p>
    <w:p w:rsidR="00A77B3E">
      <w:r>
        <w:t xml:space="preserve">ПОСТАНОВИЛ:  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4 ст. 12.7 КоАП РФ, и назначить наказание в вид</w:t>
      </w:r>
      <w:r>
        <w:t xml:space="preserve">е административного штрафа в размере сумма. </w:t>
      </w:r>
    </w:p>
    <w:p w:rsidR="00A77B3E">
      <w:r>
        <w:t xml:space="preserve">Штраф подлежит уплате по реквизитам: получатель УФК по адрес (ОМВД России по адрес) КПП телефон, ИНН телефон, код ОКТМО телефон, номер счета получателя платежа 03100643000000017500, БИК телефон, </w:t>
      </w:r>
      <w:r>
        <w:t>кор.счет</w:t>
      </w:r>
      <w:r>
        <w:t xml:space="preserve"> 4010281</w:t>
      </w:r>
      <w:r>
        <w:t xml:space="preserve">0645370000035, КБК 18811601123010001140, УИН 18810491263000000141, административный штраф по постановлению № 5-0083/85/2026 в </w:t>
      </w:r>
      <w:r>
        <w:t>отн</w:t>
      </w:r>
      <w:r>
        <w:t>. наименование организации</w:t>
      </w:r>
    </w:p>
    <w:p w:rsidR="00A77B3E">
      <w:r>
        <w:t>Разъяснить, что административный штраф должен быть уплачен не позднее 60 дней со дня вступления пост</w:t>
      </w:r>
      <w:r>
        <w:t xml:space="preserve">ановления в законную силу, либо со дня истечения </w:t>
      </w:r>
      <w:r>
        <w:t>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</w:t>
      </w:r>
      <w:r>
        <w:t xml:space="preserve">иторией) адрес, по адресу: адрес. </w:t>
      </w:r>
    </w:p>
    <w:p w:rsidR="00A77B3E">
      <w:r>
        <w:t xml:space="preserve"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</w:t>
      </w:r>
      <w:r>
        <w:t>административного штрафа, а также привлечения лица, не уплатившего административный штраф, к административной ответственности в соответствии с ч.1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</w:t>
      </w:r>
      <w:r>
        <w:t>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>Мировой судья              Отделение Госавтоинспекц</w:t>
      </w:r>
      <w:r>
        <w:t>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>
      <w:r>
        <w:t xml:space="preserve">    </w:t>
      </w:r>
      <w:r>
        <w:t xml:space="preserve">                       наименование организации</w:t>
      </w:r>
    </w:p>
    <w:p w:rsidR="00A77B3E">
      <w:r>
        <w:t>адрес, адрес, с.</w:t>
      </w:r>
    </w:p>
    <w:p w:rsidR="00A77B3E">
      <w:r>
        <w:t xml:space="preserve">Тел./факс: телефон    </w:t>
      </w:r>
      <w:r>
        <w:t>Грушевка</w:t>
      </w:r>
      <w:r>
        <w:t>,</w:t>
      </w:r>
    </w:p>
    <w:p w:rsidR="00A77B3E">
      <w:r>
        <w:t xml:space="preserve">эл. почта: ms85@must.rk.gov </w:t>
      </w:r>
    </w:p>
    <w:p w:rsidR="00A77B3E">
      <w:r>
        <w:t>.</w:t>
      </w:r>
      <w:r>
        <w:t>ru</w:t>
      </w:r>
    </w:p>
    <w:p w:rsidR="00A77B3E">
      <w:r>
        <w:t xml:space="preserve">                           адрес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№5-0083/85/2026 в отношении наименование организации по ч. 4 ст. 12.7 КоАП РФ. </w:t>
      </w:r>
    </w:p>
    <w:p w:rsidR="00A77B3E"/>
    <w:p w:rsidR="00A77B3E">
      <w:r>
        <w:t>Приложение: на 1 л. в 1 экз.</w:t>
      </w:r>
    </w:p>
    <w:p w:rsidR="00A77B3E"/>
    <w:p w:rsidR="00A77B3E"/>
    <w:p w:rsidR="00A77B3E">
      <w:r>
        <w:t xml:space="preserve">Мировой судья     </w:t>
      </w:r>
      <w:r>
        <w:t xml:space="preserve">                                                                                   </w:t>
      </w:r>
      <w:r>
        <w:t>фио</w:t>
      </w:r>
    </w:p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</w:t>
      </w:r>
      <w:r>
        <w:t>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>
      <w:r>
        <w:t xml:space="preserve">                           наименование организации</w:t>
      </w:r>
    </w:p>
    <w:p w:rsidR="00A77B3E">
      <w:r>
        <w:t>адрес, адрес, с.</w:t>
      </w:r>
    </w:p>
    <w:p w:rsidR="00A77B3E">
      <w:r>
        <w:t xml:space="preserve">Тел./факс: телефон    </w:t>
      </w:r>
      <w:r>
        <w:t>Грушевка</w:t>
      </w:r>
      <w:r>
        <w:t>,</w:t>
      </w:r>
    </w:p>
    <w:p w:rsidR="00A77B3E">
      <w:r>
        <w:t>эл. почта: ms85@must</w:t>
      </w:r>
      <w:r>
        <w:t xml:space="preserve">.rk.gov </w:t>
      </w:r>
    </w:p>
    <w:p w:rsidR="00A77B3E">
      <w:r>
        <w:t>.</w:t>
      </w:r>
      <w:r>
        <w:t>ru</w:t>
      </w:r>
    </w:p>
    <w:p w:rsidR="00A77B3E">
      <w:r>
        <w:t xml:space="preserve">                           адрес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№5-0083/85/2026 в отношении наименование организации по ч. 4 ст. 12.7 КоАП РФ. </w:t>
      </w:r>
    </w:p>
    <w:p w:rsidR="00A77B3E"/>
    <w:p w:rsidR="00A77B3E">
      <w:r>
        <w:t>Приложение: на 1 л. в 1 экз.</w:t>
      </w:r>
    </w:p>
    <w:p w:rsidR="00A77B3E"/>
    <w:p w:rsidR="00A77B3E"/>
    <w:p w:rsidR="00A77B3E">
      <w:r>
        <w:t xml:space="preserve">Мировой судья     </w:t>
      </w:r>
      <w:r>
        <w:t xml:space="preserve">                                                                                   </w:t>
      </w:r>
      <w:r>
        <w:t>фио</w:t>
      </w:r>
    </w:p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</w:t>
      </w:r>
      <w:r>
        <w:t>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>
      <w:r>
        <w:t xml:space="preserve">                           наименование организации</w:t>
      </w:r>
    </w:p>
    <w:p w:rsidR="00A77B3E">
      <w:r>
        <w:t>адрес, адрес, с.</w:t>
      </w:r>
    </w:p>
    <w:p w:rsidR="00A77B3E">
      <w:r>
        <w:t xml:space="preserve">Тел./факс: телефон    </w:t>
      </w:r>
      <w:r>
        <w:t>Грушевка</w:t>
      </w:r>
      <w:r>
        <w:t>,</w:t>
      </w:r>
    </w:p>
    <w:p w:rsidR="00A77B3E">
      <w:r>
        <w:t>эл. почта: ms85@mus</w:t>
      </w:r>
      <w:r>
        <w:t xml:space="preserve">t.rk.gov </w:t>
      </w:r>
    </w:p>
    <w:p w:rsidR="00A77B3E">
      <w:r>
        <w:t>.</w:t>
      </w:r>
      <w:r>
        <w:t>ru</w:t>
      </w:r>
    </w:p>
    <w:p w:rsidR="00A77B3E">
      <w:r>
        <w:t xml:space="preserve">                           адрес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№5-0083/85/2026 в отношении наименование организации по ч. 4 ст. 12.7 КоАП РФ. </w:t>
      </w:r>
    </w:p>
    <w:p w:rsidR="00A77B3E"/>
    <w:p w:rsidR="00A77B3E">
      <w:r>
        <w:t>Приложение: на 1 л. в 1 экз.</w:t>
      </w:r>
    </w:p>
    <w:p w:rsidR="00A77B3E"/>
    <w:p w:rsidR="00A77B3E"/>
    <w:p w:rsidR="00A77B3E">
      <w:r>
        <w:t xml:space="preserve">Мировой судья     </w:t>
      </w:r>
      <w:r>
        <w:t xml:space="preserve">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22"/>
    <w:rsid w:val="006368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