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5-85-93/2021</w:t>
      </w:r>
    </w:p>
    <w:p w:rsidR="00A77B3E"/>
    <w:p w:rsidR="00A77B3E">
      <w:r>
        <w:t>ПОСТАНОВЛЕНИЕ</w:t>
      </w:r>
    </w:p>
    <w:p w:rsidR="00A77B3E"/>
    <w:p w:rsidR="00A77B3E">
      <w:r>
        <w:t xml:space="preserve"> дата                                                                       г. Судак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рассмотрев дело об административном правонарушении, о привлечении к административной ответственности:</w:t>
      </w:r>
    </w:p>
    <w:p w:rsidR="00A77B3E">
      <w:r>
        <w:t>фио, паспортные данные УССР, гражданина РФ,  не работающего, зарегистрированного и проживающего по адресу: адрес,  в совершении правонарушения, предусмотренного ч. 2 ст. 17.3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№ 953 от дата составленному судебным приставом по ОУПДС отдела службы судебных приставов ОСП по г. Судаку, дата в время фио находясь в здании Судакского городского суда по адресу: адрес нарушил установленные в суде правила: возмущался, демонстрировал свое недовольство, кричал в коридоре, привлекая к себе внимание окружающих. На неоднократные законные требования судебного пристава по ОУПДС ОСП по г. Судаку прекратить действия, нарушающие установленные в суде правила, не отреагировал. Своими действиями фио,  не исполнил законное распоряжение судебного пристава по ОУПДС, чем совершил административное правонарушение, предусмотренное ч. 2 ст. 17.3 КоАП РФ.</w:t>
      </w:r>
    </w:p>
    <w:p w:rsidR="00A77B3E">
      <w:r>
        <w:t>В судебное заседание фио не явился, о месте и времени рассмотрения дела извещался надлежащим образом судебной повесткой с уведомлением, направленной по адресу, указанному при составлении протокола об административном правонарушении. Конверт с судебной повесткой возвращен в судебный участок дата с отметкой «Истек срок хранения». Ходатайств не представил.</w:t>
      </w:r>
    </w:p>
    <w:p w:rsidR="00A77B3E">
      <w:r>
        <w:t>Вернувшееся в судебный участок почтовой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от дата о соблюдении Правил оказания услуг почтовой связи (положение Особых условий приема, вручения, хранения и возврата почтовых отправлений разряда «Судебное»,  утвержденных приказом наименование организации от дата №98-п (пункты 3.3, 11.1, 34 Порядка приема и вручения внутренних регистрируемых почтовых отправлений) и о принятии мер по направлению и надлежащему вручению лицу судебной повестки.</w:t>
      </w:r>
    </w:p>
    <w:p w:rsidR="00A77B3E">
      <w:r>
        <w:t>Данное извещение является надлежащим. Неявка фио в отделение почтовой связи за получением судебной повестки свидетельствует о распоряжении своим правом на участие в деле.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сумма прописью.</w:t>
      </w:r>
    </w:p>
    <w:p w:rsidR="00A77B3E">
      <w:r>
        <w:t xml:space="preserve">Из материалов дела усматривается, что дата в время фио находясь в здании Судакского городского суда в адрес нарушил установленные в суде правила: возмущался, кричал в коридоре, привлекая к себе внимание окружающих. Не выполнил законные требования судебного пристава по ОУПДС ОСП по г. Судаку прекратить действия, нарушающие установленные в суде правила. </w:t>
      </w:r>
    </w:p>
    <w:p w:rsidR="00A77B3E">
      <w:r>
        <w:t xml:space="preserve">Вина фио в совершении административного правонарушения, предусмотренного ч. 2 ст. 17.3 КоАП РФ, подтверждается письменными доказательствами, которые имеются в деле об административном правонарушении. </w:t>
      </w:r>
    </w:p>
    <w:p w:rsidR="00A77B3E">
      <w:r>
        <w:t>Из протокола №953 от дата усматривается место, время, обстоятельства совершения фио правонарушения (л.д.1-3).</w:t>
      </w:r>
    </w:p>
    <w:p w:rsidR="00A77B3E">
      <w:r>
        <w:t>В письменных объяснениях свидетелей фио, фио отражено, что фио, находясь в здании городского суда  шумел, возмущался в коридоре, нарушил установленные в суде правила, мешал работе сотрудников суда. На замечания судебного пристава фио не реагировал (л.д.5,6).</w:t>
      </w:r>
    </w:p>
    <w:p w:rsidR="00A77B3E">
      <w:r>
        <w:t>Проанализировав указанные материалы дела, прихожу к выводу о доказанности вины фио в совершении правонарушения, предусмотренного ст.17.3 ч.1 КоАП РФ.</w:t>
      </w:r>
    </w:p>
    <w:p w:rsidR="00A77B3E">
      <w:r>
        <w:t>При назначении административного наказания принимается во внимание характер совершенного фио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>Санкцией статьи ч. 2 ст. 17.3 КоАП РФ предусмотрено наложение административного штрафа на граждан в размере от пятисот до сумма прописью.</w:t>
      </w:r>
    </w:p>
    <w:p w:rsidR="00A77B3E">
      <w:r>
        <w:t xml:space="preserve">Смягчающих либо отягчающих обстоятельств, предусмотренных ст. 4.2, 4.3 КоАП РФ не установлено. </w:t>
      </w:r>
    </w:p>
    <w:p w:rsidR="00A77B3E">
      <w:r>
        <w:t>На основании вышеизложенного, считаю необходимым назначить фио административное наказание в виде административного штрафа в пределах санкции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 xml:space="preserve">Руководствуясь ч. 2 ст.17.3, ст. 29.9, 29.10, 29.11 Кодекса РФ об административных правонарушениях,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82811601173010003140, УИН: 0 – административный штраф.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