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5-0097/85/2026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</w:t>
      </w:r>
      <w:r>
        <w:t xml:space="preserve">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 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>, паспортные данные, к/п те</w:t>
      </w:r>
      <w:r>
        <w:t>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</w:t>
      </w:r>
      <w:r>
        <w:t xml:space="preserve">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2999 от дата, вступившим в законную силу дата, с</w:t>
      </w:r>
      <w:r>
        <w:t>рок добровольной оплаты истек.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Изучив протокол об административном</w:t>
      </w:r>
      <w:r>
        <w:t xml:space="preserve"> правонарушении и приложенные к нему материалы, мировой судья приходит к следующему.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</w:t>
      </w:r>
      <w:r>
        <w:t>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</w:t>
      </w:r>
      <w:r>
        <w:t xml:space="preserve">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2999 от дата, согласно которому привлекаемому лицу был назначен админ</w:t>
      </w:r>
      <w:r>
        <w:t xml:space="preserve">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</w:t>
      </w:r>
      <w:r>
        <w:t>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</w:t>
      </w:r>
      <w:r>
        <w:t xml:space="preserve">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</w:t>
      </w:r>
      <w:r>
        <w:t xml:space="preserve">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</w:t>
      </w:r>
      <w:r>
        <w:t xml:space="preserve">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29.9, 29.10 </w:t>
      </w:r>
      <w:r>
        <w:t>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</w:t>
      </w:r>
      <w:r>
        <w:t xml:space="preserve">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</w:t>
      </w:r>
      <w:r>
        <w:t xml:space="preserve">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0410760300855000722620132, по делу № 5-0098/85/2026 в отношении </w:t>
      </w:r>
      <w:r>
        <w:t>фио</w:t>
      </w:r>
      <w:r>
        <w:t xml:space="preserve">  </w:t>
      </w:r>
    </w:p>
    <w:p w:rsidR="00A77B3E">
      <w:r>
        <w:t>Согласно</w:t>
      </w:r>
      <w:r>
        <w:t xml:space="preserve">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</w:t>
      </w:r>
      <w:r>
        <w:t>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</w:t>
      </w:r>
      <w:r>
        <w:t xml:space="preserve">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</w:t>
      </w:r>
      <w:r>
        <w:t xml:space="preserve">                        </w:t>
      </w:r>
      <w:r>
        <w:t>фио</w:t>
      </w:r>
      <w:r>
        <w:t xml:space="preserve"> </w:t>
      </w:r>
    </w:p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8E"/>
    <w:rsid w:val="00295A8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