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5-85-100/2021</w:t>
      </w:r>
    </w:p>
    <w:p w:rsidR="00A77B3E"/>
    <w:p w:rsidR="00A77B3E">
      <w:r>
        <w:t>ПОСТАНОВЛЕНИЕ</w:t>
      </w:r>
    </w:p>
    <w:p w:rsidR="00A77B3E">
      <w:r>
        <w:t xml:space="preserve">г. Судак   </w:t>
        <w:tab/>
        <w:tab/>
        <w:tab/>
        <w:t xml:space="preserve">                                                            19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 xml:space="preserve">ТУКОВА фио, паспортные данные адрес УССР, гражданина Российской Федерации, работающего рабочим в учреждении оказывающем ритуальные услуги в г. Судаке, инвалидом не является, военнослужащим не является, не женат, детей нет, зарегистрированного по адресу: адрес, проживает по адресу: адрес, ранее привлекался к уголовной ответственности: в дата по ст. 158 ч. 2 УК РФ Судакским городским судом; в дата по ст. 158 ч. 3 п. «а» УК РФ; ранее привлекался к административной ответственности: </w:t>
      </w:r>
    </w:p>
    <w:p w:rsidR="00A77B3E">
      <w:r>
        <w:t xml:space="preserve">дата по ст. 20.20 ч. 1 КоАП РФ к административному штрафу в размере сумма; </w:t>
      </w:r>
    </w:p>
    <w:p w:rsidR="00A77B3E">
      <w:r>
        <w:t>дата по ст. 20.25 ч. 1 КоАП РФ к обязательным работам на срок 20 часов;</w:t>
      </w:r>
    </w:p>
    <w:p w:rsidR="00A77B3E">
      <w:r>
        <w:t xml:space="preserve">дата по ст. 20.20 ч. 1 КоАП РФ к административному штрафу в размере сумма (оплачен); </w:t>
      </w:r>
    </w:p>
    <w:p w:rsidR="00A77B3E">
      <w:r>
        <w:t xml:space="preserve">дата по ст. 20.21 КоАП РФ к административному штрафу в размере сумма (оплачен); </w:t>
      </w:r>
    </w:p>
    <w:p w:rsidR="00A77B3E">
      <w:r>
        <w:t xml:space="preserve">дата по ст. 20.1 ч. 1 КоАП РФ к административному штрафу в размере сумма (не оплачен); </w:t>
      </w:r>
    </w:p>
    <w:p w:rsidR="00A77B3E">
      <w:r>
        <w:t>дата по ст. 20.21 КоАП РФ к административному аресту 15 суток.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на остановке общественного транспорта фио А.В. умышленно причинил ранее не знакомому фио побои, а именно: нанес не менее 3 ударов кулаками обеих рук в область лица и головы потерпевшему, чем причинил ему согласно заключения судебно-медицинской экспертизы № 16 от дата ссадину щечной области слева, кровоподтеки правой подглазничной области, левой заушной области, в проекции угла нижней челюсти слева, которые не повлекли за собой кратковременное расстройство здоровья и относятся к повреждениям не причинившим вред здоровью.</w:t>
      </w:r>
    </w:p>
    <w:p w:rsidR="00A77B3E">
      <w:r>
        <w:t xml:space="preserve">дата по указанному факту в отношении Тукова А.В. составлен протокол об административном правонарушении № РК 377843/232 по ст. 6.1.1. КоАП РФ. </w:t>
      </w:r>
    </w:p>
    <w:p w:rsidR="00A77B3E">
      <w:r>
        <w:t xml:space="preserve">фио А.В. в судебном заседании с протоколом об административном правонарушении не согласился, вину не признал, пояснил что дата был в Судаке, однако никаких конфликтов ни с кем не было. </w:t>
      </w:r>
    </w:p>
    <w:p w:rsidR="00A77B3E">
      <w:r>
        <w:t xml:space="preserve">После того как свидетель фио изобличил Тукова А.В. в совершении инкриминируемого административного правонарушения, фио А.В. изменил ранее данные объяснения и показал суду, что дата в Судаке в районе городского сада на автобусной остановке нанес удар ногой в область ягодиц ранее не известному ему мужчине, затем посадил его на лавочку и прижал. </w:t>
      </w:r>
    </w:p>
    <w:p w:rsidR="00A77B3E">
      <w:r>
        <w:t>Свидетель фио дал суду объяснения о том, что с фио и фио ранее не знаком, оснований оговаривать их нет. дата он, управляя автобусом, стал очевидцем того как фио А.В. в ходе потасовки нанес другому, не известному мужчине (установлен как фио) удар кулаком руки в область лица.</w:t>
      </w:r>
    </w:p>
    <w:p w:rsidR="00A77B3E">
      <w:r>
        <w:t>Вызвать потерпевшего фио в судебное заседание не представляется возможным в связи с его проживанием в другом городе и занятостью.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свидетеля, исследовав материалы дела об административном правонарушении, мировой судья приходит к следующему.</w:t>
      </w:r>
    </w:p>
    <w:p w:rsidR="00A77B3E">
      <w:r>
        <w:t>Непризнание фио вины суд расценивает как попытку избежать ответственности, ввести суд в заблуждение. Объяснения Тукова А.В. суд расценивает как не соответствующие действительности, поскольку они опровергаются показаниям потерпевшего, свидетелей, заключением судебно-медицинской экспертизы.</w:t>
      </w:r>
    </w:p>
    <w:p w:rsidR="00A77B3E">
      <w:r>
        <w:t xml:space="preserve">Вина Тукова А.В.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№ РК 377843/232 от дата (л.д.1); </w:t>
      </w:r>
    </w:p>
    <w:p w:rsidR="00A77B3E">
      <w:r>
        <w:t xml:space="preserve">- рапортом от дата (л.д.3); </w:t>
      </w:r>
    </w:p>
    <w:p w:rsidR="00A77B3E">
      <w:r>
        <w:t xml:space="preserve">- заявлениями фио от дата (л.д. 4, 9); </w:t>
      </w:r>
    </w:p>
    <w:p w:rsidR="00A77B3E">
      <w:r>
        <w:t xml:space="preserve">- объяснением фио от дата (л.д.5); </w:t>
      </w:r>
    </w:p>
    <w:p w:rsidR="00A77B3E">
      <w:r>
        <w:t>- справкой № 189 в отношении фио о том, что у него обнаружен ушиб гематома области нижнего века справа, угла нижней челюсти слева /л.д. 6/;</w:t>
      </w:r>
    </w:p>
    <w:p w:rsidR="00A77B3E">
      <w:r>
        <w:t xml:space="preserve">- заключением судебно-медицинской экспертизы № 16 от дата согласно выводам которой фио причинены следующие телесные повреждения: ссадина щечной области слева; кровоподтеки правой подглазничной области, левой заушной области, в проекции угла нижней челюсти слева. Описанные телесные повреждения не повлекли за собой кратковременное расстройство здоровья и относятся к повреждениям, не причинившим вред здоровью. /л.д. 19-20/; </w:t>
      </w:r>
    </w:p>
    <w:p w:rsidR="00A77B3E">
      <w:r>
        <w:t xml:space="preserve">- объяснениями фио от дата, дата /л.д. 10, 14/; </w:t>
      </w:r>
    </w:p>
    <w:p w:rsidR="00A77B3E">
      <w:r>
        <w:t>- объяснением фио от дата /л.д. 14/;</w:t>
      </w:r>
    </w:p>
    <w:p w:rsidR="00A77B3E">
      <w:r>
        <w:t>- объяснением фио от дата /л.д. 17/;</w:t>
      </w:r>
    </w:p>
    <w:p w:rsidR="00A77B3E">
      <w:r>
        <w:t>- справкой на физическое лицо в отношении Тукова А.В. /л.д. 23-25/;</w:t>
      </w:r>
    </w:p>
    <w:p w:rsidR="00A77B3E">
      <w:r>
        <w:t>- объяснениями Тукова А.В., данными им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А.В. совершил административное правонарушение, предусмотренное ст. 6.1.1 КоАП РФ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Тукова А.В. не имеется.</w:t>
      </w:r>
    </w:p>
    <w:p w:rsidR="00A77B3E">
      <w:r>
        <w:t>В соответствии со ст. 4.3. КоАП РФ обстоятельств, отягчающих административную ответственность Тукова А.В. не имеется.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правонарушения, данные о личности лица, привлекаемого к административной ответственности, который ранее неоднократно привлекался к административной ответственности, однако на путь исправления не встал и вновь совершил административное правонарушение, посягающее на здоровье населения и общественную нравственность; отсутствие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А.В.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ТУКОВА 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А.С. Суходолов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