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5-85-101/2023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адрес   </w:t>
      </w:r>
      <w:r>
        <w:tab/>
      </w:r>
      <w:r>
        <w:tab/>
      </w:r>
      <w:r>
        <w:tab/>
      </w:r>
      <w:r>
        <w:tab/>
        <w:t xml:space="preserve">                                 29 марта 2023 года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 рассмотрев в открытом судебном заседании в помещении судебного участка № 85 </w:t>
      </w:r>
      <w:r>
        <w:t>Судакского</w:t>
      </w:r>
      <w:r>
        <w:t xml:space="preserve"> судебного района (городской адрес) адрес дело об административно</w:t>
      </w:r>
      <w:r>
        <w:t xml:space="preserve">м правонарушении в отношении </w:t>
      </w:r>
    </w:p>
    <w:p w:rsidR="00A77B3E">
      <w:r>
        <w:t>САВЕНКО БОРИСА ВАЛЕРЬЕВИЧА, паспортные данные, гражданина Российской Федерации, холост, детей нет, не работающего, инвалидом не является, зарегистрированного по адресу: адрес, проживающего по адресу: адрес, ранее привлекался к</w:t>
      </w:r>
      <w:r>
        <w:t xml:space="preserve"> административной ответственности:</w:t>
      </w:r>
    </w:p>
    <w:p w:rsidR="00A77B3E">
      <w:r>
        <w:t>- 25.04.2022 по ст. 20.25 ч. 1 КоАП РФ к обязательным работам на срок 25 часов;</w:t>
      </w:r>
    </w:p>
    <w:p w:rsidR="00A77B3E">
      <w:r>
        <w:t>- 15.01.2022 по ст. 20.21 КоАП РФ к административному штрафу сумма; (не оплачен);</w:t>
      </w:r>
    </w:p>
    <w:p w:rsidR="00A77B3E">
      <w:r>
        <w:t xml:space="preserve">- 14.01.2022 по ст. 20.20 ч. 1 КоАП РФ к административному </w:t>
      </w:r>
      <w:r>
        <w:t>штрафу сумма (не оплачен);</w:t>
      </w:r>
    </w:p>
    <w:p w:rsidR="00A77B3E">
      <w:r>
        <w:t>- 13.01.2022 по ст. 20.21 КоАП РФ к административному штрафу сумма (не оплачен);</w:t>
      </w:r>
    </w:p>
    <w:p w:rsidR="00A77B3E">
      <w:r>
        <w:t xml:space="preserve">в совершении административного правонарушения, предусмотренного ч. 1 ст. 20.25  КоАП РФ, - </w:t>
      </w:r>
    </w:p>
    <w:p w:rsidR="00A77B3E"/>
    <w:p w:rsidR="00A77B3E">
      <w:r>
        <w:t>УСТАНОВИЛ:</w:t>
      </w:r>
    </w:p>
    <w:p w:rsidR="00A77B3E"/>
    <w:p w:rsidR="00A77B3E">
      <w:r>
        <w:t>08.02.2023 наименование организации зарегис</w:t>
      </w:r>
      <w:r>
        <w:t>трированный по адресу: адрес, совершил неуплату административного штрафа в срок, предусмотренный ч. 1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о назначении административного нак</w:t>
      </w:r>
      <w:r>
        <w:t>азания от 29.11.2022, наименование организации признан виновным в совершении административного правонарушения, предусмотренного ст.20.20 ч.1 Кодекса РФ об административных правонарушениях и подвергнут административному наказанию в виде административного шт</w:t>
      </w:r>
      <w:r>
        <w:t>рафа в размере сумма. Постановление вступило в законную силу 09.12.2022, однако, в установленный законом шестидесятидневный срок с момента вступления постановления в законную силу административный штраф наименование организации не оплачен, срок добровольно</w:t>
      </w:r>
      <w:r>
        <w:t>й оплаты истек 07.02.2023 включительно. Таким образом, наименование организации административный штраф в установленный законодательством срок не уплатил, чем совершил административное правонарушение, предусмотренное ч. 1 ст. 20.25 Кодекса РФ об администрат</w:t>
      </w:r>
      <w:r>
        <w:t>ивных правонарушениях.</w:t>
      </w:r>
    </w:p>
    <w:p w:rsidR="00A77B3E">
      <w:r>
        <w:t xml:space="preserve">27.03.2023 по указанному факту в отношении наименование организации составлен протокол об административном правонарушении по ч. 1 ст. 20.25 КоАП РФ. </w:t>
      </w:r>
    </w:p>
    <w:p w:rsidR="00A77B3E">
      <w:r>
        <w:t>В судебном заседании наименование организации с протоколом согласился, вину в совер</w:t>
      </w:r>
      <w:r>
        <w:t xml:space="preserve">шенном правонарушении признал, дал объяснения о том, что  не оплатил штраф  в связи с тем, что забыл. </w:t>
      </w:r>
    </w:p>
    <w:p w:rsidR="00A77B3E">
      <w:r>
        <w:t>Выслушав объяснения наименование организации, исследовав материалы дела, суд приходит к следующим выводам.</w:t>
      </w:r>
    </w:p>
    <w:p w:rsidR="00A77B3E">
      <w:r>
        <w:t>наименование организации административного пра</w:t>
      </w:r>
      <w:r>
        <w:t xml:space="preserve">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об административном правонарушении от 27.03.2023 г. /</w:t>
      </w:r>
      <w:r>
        <w:t>л.д</w:t>
      </w:r>
      <w:r>
        <w:t>. 1/;</w:t>
      </w:r>
    </w:p>
    <w:p w:rsidR="00A77B3E">
      <w:r>
        <w:t>- объяснением наименование организации от 27.03.2023 /</w:t>
      </w:r>
      <w:r>
        <w:t>л.д</w:t>
      </w:r>
      <w:r>
        <w:t>. 2/;</w:t>
      </w:r>
    </w:p>
    <w:p w:rsidR="00A77B3E">
      <w:r>
        <w:t>- копией постано</w:t>
      </w:r>
      <w:r>
        <w:t>вления по делу об административном правонарушении от 29.11.2022 г. /</w:t>
      </w:r>
      <w:r>
        <w:t>л.д</w:t>
      </w:r>
      <w:r>
        <w:t>. 6/;</w:t>
      </w:r>
    </w:p>
    <w:p w:rsidR="00A77B3E">
      <w:r>
        <w:t xml:space="preserve">- объяснениями наименование организации,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</w:t>
      </w:r>
      <w:r>
        <w:t>носимости, допустимости и достаточности, установив фактические обстоятельства дела, мировой судья приходит к обоснованному выводу о виновности наименование организации в совершении административного правонарушения, предусмотренного ч. 1 ст. 20.25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наименование органи</w:t>
      </w:r>
      <w:r>
        <w:t>зации не имеется.</w:t>
      </w:r>
    </w:p>
    <w:p w:rsidR="00A77B3E">
      <w:r>
        <w:t>В соответствии с п. 2 ч. 1 ст. 4.3. КоАП РФ обстоятельством, отягчающим ответственность наименование организации, является повторное совершение однородного административного правонарушения, то есть совершение административного правонаруше</w:t>
      </w:r>
      <w:r>
        <w:t xml:space="preserve">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</w:t>
      </w:r>
      <w:r>
        <w:t>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</w:t>
      </w:r>
      <w:r>
        <w:t>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наказания мировой судья учитывает обстоятельства совершения правонарушения, личность наименование организац</w:t>
      </w:r>
      <w:r>
        <w:t>ии, который ранее неоднократно привлекался к административной ответственности, назначенные в качестве наказания административные штрафы не оплатил, в связи с чем приходит к выводу о нецелесообразности назначения административного наказания в виде администр</w:t>
      </w:r>
      <w:r>
        <w:t>ативного штрафа.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находится в пределах санкции ч. 1 ст.2</w:t>
      </w:r>
      <w:r>
        <w:t xml:space="preserve">0.25 КоАП РФ в виде обязательных работ. 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наименование организации не относится к категории лиц, уст</w:t>
      </w:r>
      <w:r>
        <w:t>ановленных частью 3  статьи 3.13 КоАП РФ, в связи с чем, препятствий для назначения ему административного наказания в виде обязательных работ не усматривается.</w:t>
      </w:r>
    </w:p>
    <w:p w:rsidR="00A77B3E">
      <w:r>
        <w:t xml:space="preserve">На основании ч. 1 ст. 20.25 КоАП РФ, руководствуясь </w:t>
      </w:r>
      <w:r>
        <w:t>ст.ст</w:t>
      </w:r>
      <w:r>
        <w:t xml:space="preserve">. 29.10, 29.11 КоАП РФ, мировой судья, </w:t>
      </w:r>
      <w:r>
        <w:t>–</w:t>
      </w:r>
    </w:p>
    <w:p w:rsidR="00A77B3E"/>
    <w:p w:rsidR="00A77B3E">
      <w:r>
        <w:t>ПОСТАНОВИЛ:</w:t>
      </w:r>
    </w:p>
    <w:p w:rsidR="00A77B3E"/>
    <w:p w:rsidR="00A77B3E">
      <w:r>
        <w:t>Признать САВЕНКО БОРИСА ВАЛЕРЬЕВИЧА,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обязательных рабо</w:t>
      </w:r>
      <w:r>
        <w:t>т на срок 25 (двадцать пять)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</w:t>
      </w:r>
      <w:r>
        <w:t>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</w:t>
      </w:r>
      <w:r>
        <w:t xml:space="preserve">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</w:t>
      </w:r>
      <w:r>
        <w:t>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                                         </w:t>
      </w:r>
      <w:r>
        <w:t>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D7"/>
    <w:rsid w:val="000031D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