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5-85-104/2023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апреля 2023 года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Белялова</w:t>
      </w:r>
      <w:r>
        <w:t xml:space="preserve"> </w:t>
      </w:r>
      <w:r>
        <w:t>Люмана</w:t>
      </w:r>
      <w:r>
        <w:t xml:space="preserve"> </w:t>
      </w:r>
      <w:r>
        <w:t>Эдемовича</w:t>
      </w:r>
      <w:r>
        <w:t>, паспортные данные, гражданина Российской Федерации, зарегистрирова</w:t>
      </w:r>
      <w:r>
        <w:t xml:space="preserve">нного и проживающего по адресу: адрес, ул. </w:t>
      </w:r>
      <w:r>
        <w:t>Чобан</w:t>
      </w:r>
      <w:r>
        <w:t xml:space="preserve">-Заде, д. 10, </w:t>
      </w:r>
    </w:p>
    <w:p w:rsidR="00A77B3E">
      <w:r>
        <w:t xml:space="preserve">по ч. 2 ст. 12.4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31.03.2023 в 12 часов 35 минут по адресу: адрес, водитель </w:t>
      </w:r>
      <w:r>
        <w:t>Белялов</w:t>
      </w:r>
      <w:r>
        <w:t xml:space="preserve"> Л.Э. незаконно установил на транспортное средство Шкода </w:t>
      </w:r>
      <w:r>
        <w:t>Октавиа</w:t>
      </w:r>
      <w:r>
        <w:t xml:space="preserve"> государственный реги</w:t>
      </w:r>
      <w:r>
        <w:t xml:space="preserve">страционный знак Е184КМ82 опознавательный фонарь легкового такси, чем нарушил абзац 6 адрес положений» ПДД. </w:t>
      </w:r>
    </w:p>
    <w:p w:rsidR="00A77B3E">
      <w:r>
        <w:t xml:space="preserve">31.03.2023 должностным лицом – инспектором ДПС ГИБДД ОМВД России по адрес по указанному факту в отношении </w:t>
      </w:r>
      <w:r>
        <w:t>Белялова</w:t>
      </w:r>
      <w:r>
        <w:t xml:space="preserve"> Л.Э. составлен протокол 82 АП № </w:t>
      </w:r>
      <w:r>
        <w:t>193553 об административном правонарушении по ч. 2 ст. 12.4 КоАП РФ.</w:t>
      </w:r>
    </w:p>
    <w:p w:rsidR="00A77B3E">
      <w:r>
        <w:t>Белялов</w:t>
      </w:r>
      <w:r>
        <w:t xml:space="preserve"> Л.Э. в судебном заседании вину признал, с протоколом согласился, пояснил, что незаконно установил на транспорте средство опознавательный фонарь легкового такси, перед выездом путев</w:t>
      </w:r>
      <w:r>
        <w:t xml:space="preserve">ой лист не оформил, </w:t>
      </w:r>
      <w:r>
        <w:t>предрейсовый</w:t>
      </w:r>
      <w:r>
        <w:t xml:space="preserve"> медицинский осмотр, </w:t>
      </w:r>
      <w:r>
        <w:t>предрейсовый</w:t>
      </w:r>
      <w:r>
        <w:t xml:space="preserve"> контроль технического состояния транспортного средства не прошел, разрешение выданное Министерством транспорта адрес отсутствует.</w:t>
      </w:r>
    </w:p>
    <w:p w:rsidR="00A77B3E">
      <w:r>
        <w:t xml:space="preserve">Совершение </w:t>
      </w:r>
      <w:r>
        <w:t>Беляловым</w:t>
      </w:r>
      <w:r>
        <w:t xml:space="preserve"> Л.Э. административного правонарушения, </w:t>
      </w:r>
      <w:r>
        <w:t xml:space="preserve">предусмотренного ст. 12.4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193553 от 31.03.2023 /</w:t>
      </w:r>
      <w:r>
        <w:t>л.д</w:t>
      </w:r>
      <w:r>
        <w:t>. 1/;</w:t>
      </w:r>
    </w:p>
    <w:p w:rsidR="00A77B3E">
      <w:r>
        <w:t>- копией протокола об изъятии вещей и документов 31</w:t>
      </w:r>
      <w:r>
        <w:t>.03.2023 /</w:t>
      </w:r>
      <w:r>
        <w:t>л.д</w:t>
      </w:r>
      <w:r>
        <w:t>. 2/;</w:t>
      </w:r>
    </w:p>
    <w:p w:rsidR="00A77B3E">
      <w:r>
        <w:t>- таблицей изображений /</w:t>
      </w:r>
      <w:r>
        <w:t>л.д</w:t>
      </w:r>
      <w:r>
        <w:t>. 3/;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6/;</w:t>
      </w:r>
    </w:p>
    <w:p w:rsidR="00A77B3E">
      <w:r>
        <w:t xml:space="preserve">- карточкой операций с водительским удостоверением </w:t>
      </w:r>
      <w:r>
        <w:t>Белялова</w:t>
      </w:r>
      <w:r>
        <w:t xml:space="preserve"> Л.Э. /</w:t>
      </w:r>
      <w:r>
        <w:t>л.д</w:t>
      </w:r>
      <w:r>
        <w:t>. 7/;</w:t>
      </w:r>
    </w:p>
    <w:p w:rsidR="00A77B3E">
      <w:r>
        <w:t xml:space="preserve">- пояснениями </w:t>
      </w:r>
      <w:r>
        <w:t>Белялова</w:t>
      </w:r>
      <w:r>
        <w:t xml:space="preserve"> Л.Э., данными им в судебном заседании.</w:t>
      </w:r>
    </w:p>
    <w:p w:rsidR="00A77B3E">
      <w:r>
        <w:t xml:space="preserve"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№1090, запрещается </w:t>
      </w:r>
      <w:r>
        <w:t xml:space="preserve">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</w:t>
      </w:r>
      <w:r>
        <w:t>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</w:t>
      </w:r>
      <w:r>
        <w:t>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Согласно </w:t>
      </w:r>
      <w:r>
        <w:t>ч.ч</w:t>
      </w:r>
      <w:r>
        <w:t xml:space="preserve">. 1, 3, 7 ст. 9 Федерального закона от 21.04.2011 №69-ФЗ «О внесении изменений в отдельные законодательные акты Российской Федерации» </w:t>
      </w:r>
      <w: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</w:t>
      </w:r>
      <w:r>
        <w:t>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</w:t>
      </w:r>
      <w:r>
        <w:t>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</w:t>
      </w:r>
      <w:r>
        <w:t>окумента на бумажном носителе.</w:t>
      </w:r>
    </w:p>
    <w:p w:rsidR="00A77B3E"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</w:t>
      </w:r>
      <w:r>
        <w:t>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</w:t>
      </w:r>
      <w:r>
        <w:t>дарственной инспекции безопасности дорожного движения.</w:t>
      </w:r>
    </w:p>
    <w:p w:rsidR="00A77B3E">
      <w:r>
        <w:t>Аналогичные требования изложены в п. 2.1.1 Правил дорожного движения Российской Федерации, утвержденных постановлением Совета Министров - Правительства РФ от 23.10.1993 №1090, согласно которым водитель</w:t>
      </w:r>
      <w:r>
        <w:t xml:space="preserve">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>
      <w:r>
        <w:t xml:space="preserve">Мировой судья </w:t>
      </w:r>
      <w:r>
        <w:t>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</w:t>
      </w:r>
      <w:r>
        <w:t>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12.4 КоАП РФ, в действиях </w:t>
      </w:r>
      <w:r>
        <w:t>Белялова</w:t>
      </w:r>
      <w:r>
        <w:t xml:space="preserve"> Л.Э. установленными и квалифицирует их как незаконную установку на транс</w:t>
      </w:r>
      <w:r>
        <w:t xml:space="preserve">портном средстве опознавательного фонаря легкового такси. </w:t>
      </w:r>
    </w:p>
    <w:p w:rsidR="00A77B3E">
      <w:r>
        <w:t>Санкция ч. 2 ст. 12.4 КоАП РФ предусматривает административное наказание для граждан в виде административного штрафа в размере пяти тысяч рублей с конфискацией предмета административного правонаруш</w:t>
      </w:r>
      <w:r>
        <w:t xml:space="preserve">ения.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Белялова</w:t>
      </w:r>
      <w:r>
        <w:t xml:space="preserve"> Л.Э.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Белялова</w:t>
      </w:r>
      <w:r>
        <w:t xml:space="preserve"> Л.Э. не имеется. </w:t>
      </w:r>
    </w:p>
    <w:p w:rsidR="00A77B3E">
      <w:r>
        <w:t xml:space="preserve">При назначении наказания </w:t>
      </w:r>
      <w:r>
        <w:t xml:space="preserve">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отсутствие смягчающих обстоятельств и отсутствие отягчающих обстоятельств и считает, что с </w:t>
      </w:r>
      <w:r>
        <w:t xml:space="preserve">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12.4 КоАП РФ.</w:t>
      </w:r>
    </w:p>
    <w:p w:rsidR="00A77B3E">
      <w:r>
        <w:t>На основании изложенного, руков</w:t>
      </w:r>
      <w:r>
        <w:t xml:space="preserve">одствуясь ч. 2 ст. 12.4, </w:t>
      </w:r>
      <w:r>
        <w:t>ст.ст</w:t>
      </w:r>
      <w:r>
        <w:t xml:space="preserve">. 29.9, 29.10,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Белялова</w:t>
      </w:r>
      <w:r>
        <w:t xml:space="preserve"> </w:t>
      </w:r>
      <w:r>
        <w:t>Люмана</w:t>
      </w:r>
      <w:r>
        <w:t xml:space="preserve"> </w:t>
      </w:r>
      <w:r>
        <w:t>Эдемовича</w:t>
      </w:r>
      <w:r>
        <w:t>, виновным в совершении административного правонарушения, предусмотренного ч. 2 ст. 12.4 КоАП РФ и назначить ему административное нак</w:t>
      </w:r>
      <w:r>
        <w:t>азание в виде административного штрафа в размере сумма с конфискацией предмета административного правонарушения – опознавательного фонаря легкового такси, изъятого на основании протокола об изъятии вещей и документов 82 АА №002896 от 31.03.2023.</w:t>
      </w:r>
    </w:p>
    <w:p w:rsidR="00A77B3E">
      <w:r>
        <w:t xml:space="preserve">Реквизиты </w:t>
      </w:r>
      <w:r>
        <w:t>для перечисления административного штрафа: УФК по адрес (ОМВД России по адрес),  ИНН телефон, КПП телефон, банк получателя: Отделение адрес Банка России, счет № 40102810645370000035, ОКТМО телефон, к/с 03100643000000017500, БИК телефон, КБК 188116011230100</w:t>
      </w:r>
      <w:r>
        <w:t>01140, УИН 0410760300855001042312124.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</w:t>
      </w:r>
      <w:r>
        <w:t>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</w:t>
      </w:r>
      <w:r>
        <w:t xml:space="preserve">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</w:t>
      </w:r>
      <w:r>
        <w:t>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</w:t>
      </w:r>
      <w:r>
        <w:t xml:space="preserve">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1"/>
    <w:rsid w:val="00221A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