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>
      <w:r>
        <w:t>Дело № 5-85-113/2022</w:t>
      </w:r>
    </w:p>
    <w:p w:rsidR="00A77B3E">
      <w:r>
        <w:t>УИД: 91MS0085-01-2022-000376-24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19 апреля 2022 года               </w:t>
        <w:tab/>
        <w:tab/>
        <w:tab/>
        <w:tab/>
        <w:tab/>
        <w:tab/>
        <w:tab/>
        <w:t xml:space="preserve">         г. Судак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дело об административном правонарушении, в отношении:</w:t>
      </w:r>
    </w:p>
    <w:p w:rsidR="00A77B3E">
      <w:r>
        <w:t>фио, паспортные данные, гражданина Российской Федерации, паспортные данные, зарегистрированного и проживающего по адресу: адрес, адрес, г. Судак, Республика Крым, работающего директором наименование организации, юридический адрес: адрес, ранее привлекался к административной ответственности:</w:t>
      </w:r>
    </w:p>
    <w:p w:rsidR="00A77B3E">
      <w:r>
        <w:t>- 15.10.2020 по ст. 15.5 КоАП РФ;</w:t>
      </w:r>
    </w:p>
    <w:p w:rsidR="00A77B3E">
      <w:r>
        <w:t xml:space="preserve">по ст. 15.5 КоАП РФ, мировой судья, - </w:t>
      </w:r>
    </w:p>
    <w:p w:rsidR="00A77B3E"/>
    <w:p w:rsidR="00A77B3E">
      <w:r>
        <w:t>УСТАНОВИЛ:</w:t>
      </w:r>
    </w:p>
    <w:p w:rsidR="00A77B3E"/>
    <w:p w:rsidR="00A77B3E">
      <w:r>
        <w:t>01.05.2021 директор наименование организации, расположенного по адресу: адрес, фио  совершил нарушение установленных законодательством о налогах и сборах сроков предоставления расчета по страховым взносам за 3 месяца 2021 года в налоговый орган по месту учета при следующих обстоятельствах.</w:t>
      </w:r>
    </w:p>
    <w:p w:rsidR="00A77B3E">
      <w:r>
        <w:t>В соответствии с пп.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п. 7 ст. 431 Налогового кодекса Российской Федерации плательщики предоставляют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 Внесена запись о юридическом лице наименование организации в единый государственный реестр юридических лиц 21.07.2014.</w:t>
      </w:r>
    </w:p>
    <w:p w:rsidR="00A77B3E">
      <w:r>
        <w:t>Срок предоставления расчета по страховым взносам за 3 месяца 2021 года – 30.04.2021. Фактически расчет по страховым взносам за 3 месяца 2021 года наименование организации, предоставлен 17.05.2021 – с нарушением срока предоставления.</w:t>
      </w:r>
    </w:p>
    <w:p w:rsidR="00A77B3E">
      <w:r>
        <w:t xml:space="preserve">17.02.2022 г. по указанному факту в отношении фио составлен протокол об административном правонарушении по ст. 15.5 КоАП РФ. </w:t>
      </w:r>
    </w:p>
    <w:p w:rsidR="00A77B3E">
      <w:r>
        <w:t>В судебное заседание фио не явился, о месте и времени рассмотрения дела извещен надлежащим образом, ходатайство об отложении рассмотрения дела не поступило.</w:t>
      </w:r>
    </w:p>
    <w:p w:rsidR="00A77B3E">
      <w:r>
        <w:t>В порядке ч.2 ст.25.1 КоАП РФ считаю возможным рассмотреть материал об административном правонарушении в отсутствие фио</w:t>
      </w:r>
    </w:p>
    <w:p w:rsidR="00A77B3E">
      <w:r>
        <w:t>Исследовав дело об административном правонарушении, мировой судья считает, что вина фио в совершении вменяемого административного правонарушения нашла свое подтверждение.</w:t>
      </w:r>
    </w:p>
    <w:p w:rsidR="00A77B3E">
      <w:r>
        <w:t xml:space="preserve">Согласно сведениям, содержащимся в выписке из Единого государственного реестра юридических лиц, запись о том, что фио  занимает должность  директора наименование организации, запись внесена в реестр 21.07.2014 (л.д. 3). </w:t>
      </w:r>
    </w:p>
    <w:p w:rsidR="00A77B3E">
      <w:r>
        <w:t>Таким образом, фио, занимая должность директора организации, в соответствии с положениями ст. 2.4 КоАП РФ является должностным лицом и подлежит административной ответственности в случае совершения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Доказательств, исключающих вину фио в совершении административного правонарушения, предусмотренного ст. 15.5 КоАП РФ, мировому судье не представлено.  </w:t>
      </w:r>
    </w:p>
    <w:p w:rsidR="00A77B3E">
      <w:r>
        <w:t>В соответствии с положениями ст. 15.5 КоАП РФ,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Санкция ст. 15.5 КоАП РФ предусматривает наказание в виде предупреждения или наложения административного штрафа на должностных лиц в размере от трехсот до пятисот рублей.</w:t>
      </w:r>
    </w:p>
    <w:p w:rsidR="00A77B3E">
      <w:r>
        <w:t xml:space="preserve">Совершение фио административного правонарушения предусмотренного ст. 15.5 КоАП РФ подтверждается следующими исследованными в судебном заседании доказательствами: </w:t>
      </w:r>
    </w:p>
    <w:p w:rsidR="00A77B3E">
      <w:r>
        <w:t xml:space="preserve">- протоколом об административном правонарушении от 17.02.2022 /л.д. 1-2/; </w:t>
      </w:r>
    </w:p>
    <w:p w:rsidR="00A77B3E">
      <w:r>
        <w:t>- выпиской из Единого государственного реестра юридических лиц в отношении наименование организации /л.д. 3-4/;</w:t>
      </w:r>
    </w:p>
    <w:p w:rsidR="00A77B3E">
      <w:r>
        <w:t>- квитанцией о приёме налоговой декларации (расчёта) в электронном виде от 17.05.2021 г. /л.д. 5-6/.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ст. 15.5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фио  не имеется.</w:t>
      </w:r>
    </w:p>
    <w:p w:rsidR="00A77B3E">
      <w:r>
        <w:t xml:space="preserve">В соответствии с п. 2 ч. 1 ст. 4.3. КоАП РФ обстоятельством, отягчающим ответственность фио,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находится в пределах санкции ст. 15.5 КоАП РФ. </w:t>
      </w:r>
    </w:p>
    <w:p w:rsidR="00A77B3E">
      <w:r>
        <w:t xml:space="preserve">На основании изложенного,  руководствуясь ст.ст. 15.5, 3.1, 3.4, 4.1,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фио,  виновным в совершении административного правонарушения, предусмотренного ст. 15.5 КоАП РФ и назначить ему административное наказание в виде административного штрафа в размере 400 (четырехсот) рублей.</w:t>
      </w:r>
    </w:p>
    <w:p w:rsidR="00A77B3E">
      <w:r>
        <w:t xml:space="preserve">Штраф оплатить по следующим реквизитам: Юридический адрес: Россия, Республика Крым, 295000, г. Симферополь, ул. Набережная им.60-летия СССР, 28, Почтовый адрес: Россия, Республика Крым, 295000, г. Симферополь, ул. Набережная им.60-летия СССР, 28, ОГРН 1149102019164, Банковские реквизиты: - Получатель: УФК по Республике Крым (Министерство юстиции Республики Крым), - Наименование банка: Отделение Республика Крым Банка России//УФК по Республике Крым г. Симферополь, - ИНН 9102013284, - КПП 910201001, - БИК 013510002, - Единый казначейский счет  40102810645370000035, - Казначейский счет  03100643350000017500, - Лицевой счет  04752203230 в УФК по  Республике Крым, Код Сводного реестра 35220323, КБК: 828 1 16 01153 01 0005 140, УИН: 0410760300855001132215111. 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оплате необходимо предоставить лично или переслать по почте в судебный участок № 85 Судакского судебного района Республики Крым по адресу: 298000, Республика Крым, г. Судак, ул. Гвардейская, д. 2.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Республики Крым.</w:t>
      </w:r>
    </w:p>
    <w:p w:rsidR="00A77B3E"/>
    <w:p w:rsidR="00A77B3E"/>
    <w:p w:rsidR="00A77B3E">
      <w:r>
        <w:t xml:space="preserve">Мировой судья                                                                                   А.С.Суходолов </w:t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