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5-85-138/2021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дата</w:t>
        <w:tab/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>Сафарова фио, паспортные данные Себдара, адрес, адрес, гражданина Российской Федерации, председателя совета Региональной наименование организации, адрес юридического лица: адрес, проживающего по адресу: адрес, в совершении правонарушения, предусмотренного ч. 1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 13 от дата, составленному заместителем начальника Управления Пенсионного фонда Российской Федерации в адрес в отношении председателя совета Региональной наименование организации фио, дата плательщиком по электронным каналам связи представлена форма СЗВ-М за декабрь 2020, а дата плательщик прекратил деятельность в качестве юридического лица. В результате чего допущено административное правонарушение, выразившееся в непредоставлении в установленный срок, а именно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лица, а именно дата сведений в отношении застрахованных лиц за дата в государственное учреждение – Управление Пенсионного фонда Российской федерации в адрес, что привело к несвоевременному представлению сведений за дата, в результате чего председателем совета Региональной наименование организации фио был нарушен п. 3 ст. 11 Федерального закона от дата N 27-ФЗ «Об индивидуальном (персонифицированном) учете в системе обязательного пенсионного страхования». За указанное нарушение предусмотрена административная ответственность,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извещался надлежащим образом судебной повесткой. </w:t>
      </w:r>
    </w:p>
    <w:p w:rsidR="00A77B3E">
      <w:r>
        <w:t xml:space="preserve">Неявка фио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С учетом разъяснений, содержащихся в п.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>Согласно ч. 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3 ст. 11 Федерального закона от дата N 27-ФЗ «Об индивидуальном (персонифицированном) учете в системе обязательного пенсионного страхования»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7B3E">
      <w:r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77B3E">
      <w:r>
        <w:t xml:space="preserve">Совершения фио административного правонарушения, предусмотренного ч.1 ст.15.33.2 КоАП РФ, подтверждается исследованными материалами дела, а именно:  </w:t>
      </w:r>
    </w:p>
    <w:p w:rsidR="00A77B3E">
      <w:r>
        <w:t xml:space="preserve">- протоколом № 13 от дата об административном правонарушении /л.д. 1-3/; </w:t>
      </w:r>
    </w:p>
    <w:p w:rsidR="00A77B3E">
      <w:r>
        <w:t>- копией протокола проверки отчетности от дата  по форме СЗВ-М /л.д. 6/;</w:t>
      </w:r>
    </w:p>
    <w:p w:rsidR="00A77B3E">
      <w:r>
        <w:t>-выпиской из единого государственного реестра юридических лиц Региональной наименование организации подтверждаются  данные о его руководителе и исключение из ЕГРЮЛ (л.д.7-9).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минимальном размере, предусмотренном санкцией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Сафарова фио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Счет: 40102810645370000035,Счет получателя: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