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5-85-139/2021</w:t>
      </w:r>
    </w:p>
    <w:p w:rsidR="00A77B3E">
      <w:r>
        <w:t>П О С Т А Н О В Л Е Н И Е</w:t>
      </w:r>
    </w:p>
    <w:p w:rsidR="00A77B3E"/>
    <w:p w:rsidR="00A77B3E">
      <w:r>
        <w:tab/>
        <w:t>дата</w:t>
        <w:tab/>
        <w:tab/>
        <w:t xml:space="preserve">                                                                г. Судак</w:t>
      </w:r>
    </w:p>
    <w:p w:rsidR="00A77B3E"/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Управления Пенсионного фонда Российской Федерации в адрес, в отношении:</w:t>
      </w:r>
    </w:p>
    <w:p w:rsidR="00A77B3E">
      <w:r>
        <w:t>Сафарова фио, паспортные данные, гражданина Российской Федерации, председателя совета Региональной наименование организации, адрес юридического лица: адрес, зарегистрированного по адресу: адрес, в совершении правонарушения, предусмотренного ч. 1 ст. 15.33.2 КоАП РФ,</w:t>
      </w:r>
    </w:p>
    <w:p w:rsidR="00A77B3E">
      <w:r>
        <w:t>У С Т А Н О В И Л:</w:t>
      </w:r>
    </w:p>
    <w:p w:rsidR="00A77B3E"/>
    <w:p w:rsidR="00A77B3E">
      <w:r>
        <w:t xml:space="preserve">согласно протоколу об административном правонарушении № 14 от дата, составленного заместителем начальника Управления Пенсионного фонда Российской Федерации в адрес в отношении председателя совета Региональной наименование организации фио, им дата по электронным каналам связи предоставлена форма СЗВ-СТАЖ за дата, а дата плательщик прекратил деятельность в качестве юридического лица. В результате чего им допущено административное правонарушение, выразившееся в непредоставлении в установленный срок, а именно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лица, а именно дата сведений в отношении застрахованных лиц за дата в государственное учреждение – Управление Пенсионного фонда Российской федерации в адрес, что привело к несвоевременному представлению сведений за дата, в результате чего фио нарушен п. 3 ст. 11 Федерального закона от дата N 27-ФЗ «Об индивидуальном (персонифицированном) учете в системе обязательного пенсионного страхования.  За указанные действия предусмотрена административная ответственность по ст. 15.33.2 КоАП РФ. </w:t>
      </w:r>
    </w:p>
    <w:p w:rsidR="00A77B3E">
      <w:r>
        <w:t>В судебное заседание фио не явился, о месте и времени рассмотрения дела извещался надлежащим образом судебной повесткой с уведомлением, направленным по адресу, указанному при составлении протокола об административном правонарушении. Конверт с судебной повесткой возвращен в судебный участок дата с отметкой «Истек срок хранения».</w:t>
      </w:r>
    </w:p>
    <w:p w:rsidR="00A77B3E">
      <w:r>
        <w:t>Вернувшееся в судебный участок почтовой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от дата о соблюдении Правил оказания услуг почтовой связи (положение Особых условий приема, вручения, хранения и возврата почтовых отправлений разряда «Судебное»,  утвержденных приказом наименование организации от дата №98-п (пункты 3.3, 11.1, 34 Порядка приема и вручения внутренних регистрируемых почтовых отправлений) и о принятии мер по направлению и надлежащему вручению лицу судебной повестки.</w:t>
      </w:r>
    </w:p>
    <w:p w:rsidR="00A77B3E">
      <w:r>
        <w:t>Данное извещение является надлежащим. Неявка фио в отделение почтовой связи за получением судебной повестки свидетельствует о распоряжении своим правом на участие в деле.</w:t>
      </w:r>
    </w:p>
    <w:p w:rsidR="00A77B3E">
      <w:r>
        <w:t>Представитель Управления Пенсионного фонда Российской Федерации в адрес в судебное заседание не явился, представил ходатайство о рассмотрении дела в его отсутствие.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 и представителя Управления Пенсионного фонда Российской Федерации в адрес.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>Согласно ч.1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3 ст. 11 Федерального закона от дата N 27-ФЗ «Об индивидуальном (персонифицированном) учете в системе обязательного пенсионного страхования»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"О несостоятельности (банкротстве)".</w:t>
      </w:r>
    </w:p>
    <w:p w:rsidR="00A77B3E">
      <w:r>
        <w:t>При реорганизации страхователя - юридического лица он представляет сведения, предусмотренные пунктами 2 - 2.4 настоящей статьи, в течение одного месяца со дня утверждения передаточного акта (разделительного баланса),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юридического лица, создаваемого путем реорганизации.В случае реорганизации страхователя -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A77B3E">
      <w:r>
        <w:t>Как усматривается из материалов дела, председателем совета Региональной наименование организации фио нарушен срок предоставления сведений о застрахованных лицах по форме СЗВ-СТАЖ при ликвидации юридического лица, которые были предоставлены дата, при необходимости их предоставления дата (л.д.1-2).</w:t>
      </w:r>
    </w:p>
    <w:p w:rsidR="00A77B3E">
      <w:r>
        <w:t xml:space="preserve">фио Н.Ш. уведомлен о составлении протокола (л.д.4-5). </w:t>
      </w:r>
    </w:p>
    <w:p w:rsidR="00A77B3E">
      <w:r>
        <w:t xml:space="preserve">Сведения о застрахованных лицах предоставлены Региональной наименование организациипо электронным каналам связи в УПФ дата, что подтверждается копией отчета по форме СЗВ-СТАЖ (л.д.6). </w:t>
      </w:r>
    </w:p>
    <w:p w:rsidR="00A77B3E">
      <w:r>
        <w:t>Выпиской из единого государственного реестра юридических лицРегиональной наименование организацииподтверждаются  данные об исключение из ЕГРЮЛ дата (л.д.7-9).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из вышеуказанных материалов усматривается, что председателем советаРегиональной наименование организации фионе обеспечил предоставление в установленный срок, а именно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лица, а именно дата сведений в отношении застрахованных лиц за дата в государственное учреждение – Управление Пенсионного фонда Российской федерации в адрес, что привело к несвоевременному представлению сведений. </w:t>
      </w:r>
    </w:p>
    <w:p w:rsidR="00A77B3E">
      <w:r>
        <w:t>Вина фио в совершении указанного правонарушения полностью доказана совокупностью вышеуказанных исследованных судом материалов.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сборов. Ранее он к административной ответственностине привлекался,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фио административное наказание в виде административного штрафа в минимальном размере, предусмотренном санкцией ч. 1 ст.15.33.2 КоАП РФ. </w:t>
      </w:r>
    </w:p>
    <w:p w:rsidR="00A77B3E">
      <w:r>
        <w:t>На основании изложенного, руководствуясь ст.ст. 15.33.2, 29.9, 29.10 КоАП РФ судья,</w:t>
      </w:r>
    </w:p>
    <w:p w:rsidR="00A77B3E">
      <w:r>
        <w:t>ПОСТАНОВИЛ:</w:t>
      </w:r>
    </w:p>
    <w:p w:rsidR="00A77B3E"/>
    <w:p w:rsidR="00A77B3E">
      <w:r>
        <w:t>Сафарова фио признать виновным в совершении административного правонарушения, предусмотренного ч. 1 ст. 15.33.2 КоАП РФ и назначить ему наказание в виде штрафа в размере сумма.</w:t>
      </w:r>
    </w:p>
    <w:p w:rsidR="00A77B3E">
      <w:r>
        <w:t>Штраф оплатить по реквизитам: Отделение адрес Банка России // УФК по адрес Получатель: ГУ –отделение ПФР по адрес, ИНН телефон, КПП телефон, БИК телефон, ОКТМО телефон, Счет: 40102810645370000035,Счет получателя: 03100643000000017500,КБК телефон телефон 140 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>
      <w:r>
        <w:t>Мировой судья</w:t>
        <w:tab/>
        <w:tab/>
        <w:tab/>
        <w:tab/>
        <w:t xml:space="preserve">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