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5-0140/85/2026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>паспортные данные, к/п телефон, состоящего в браке, временно не трудоустроенного, лиц на иждивении не имеющего,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 Фед</w:t>
      </w:r>
      <w:r>
        <w:t>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8204 № 109261 от дата, вступившим в законную силу дата</w:t>
      </w:r>
      <w:r>
        <w:t>, срок добровольной оплаты истек.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раскаялся, пояснил, что указанный штраф оплатил. </w:t>
      </w:r>
    </w:p>
    <w:p w:rsidR="00A77B3E">
      <w:r>
        <w:t>Изучив протокол об административном правонарушении и пр</w:t>
      </w:r>
      <w:r>
        <w:t xml:space="preserve">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</w:t>
      </w:r>
      <w:r>
        <w:t>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</w:t>
      </w:r>
      <w:r>
        <w:t xml:space="preserve">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8204 № 109261 от дата, согласно которому привлекаемому лицу был назначен админис</w:t>
      </w:r>
      <w:r>
        <w:t xml:space="preserve">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</w:t>
      </w:r>
      <w:r>
        <w:t>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</w:t>
      </w:r>
      <w:r>
        <w:t xml:space="preserve">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</w:t>
      </w:r>
      <w:r>
        <w:t xml:space="preserve">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</w:t>
      </w:r>
      <w:r>
        <w:t xml:space="preserve">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</w:t>
      </w:r>
      <w:r>
        <w:t>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</w:t>
      </w:r>
      <w:r>
        <w:t xml:space="preserve">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</w:t>
      </w:r>
      <w:r>
        <w:t xml:space="preserve">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0410760300855001402620117, по делу № 5-0140/85/2026 в отношении </w:t>
      </w:r>
      <w:r>
        <w:t>фио</w:t>
      </w:r>
      <w:r>
        <w:t xml:space="preserve">   </w:t>
      </w:r>
    </w:p>
    <w:p w:rsidR="00A77B3E">
      <w:r>
        <w:t>Согласно ст. 32.2 Ко</w:t>
      </w:r>
      <w:r>
        <w:t>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</w:t>
      </w:r>
      <w:r>
        <w:t xml:space="preserve">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>П</w:t>
      </w:r>
      <w:r>
        <w:t xml:space="preserve">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</w:t>
      </w:r>
      <w:r>
        <w:t xml:space="preserve">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6D7"/>
    <w:rsid w:val="002766D7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