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Дело № 5-0161/85/2026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              адрес 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 xml:space="preserve">, </w:t>
      </w:r>
      <w:r>
        <w:t xml:space="preserve">паспортные данные Кыргызстана, паспорт гражданки Российской Федерации серия </w:t>
      </w:r>
      <w:r>
        <w:t>№</w:t>
      </w:r>
      <w:r>
        <w:t>, выдан дата Отделом УФМС России по адрес в адрес, трудоустроенной салон «Пудра», зарегистрированной и проживающей по адресу: адрес,</w:t>
      </w:r>
    </w:p>
    <w:p w:rsidR="00A77B3E">
      <w:r>
        <w:t>по признакам состава правонарушени</w:t>
      </w:r>
      <w:r>
        <w:t>я, предусмотренного ч. 1 ст. 20.25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гражданка </w:t>
      </w:r>
      <w:r>
        <w:t>фио</w:t>
      </w:r>
      <w:r>
        <w:t xml:space="preserve"> не оплатила административный штраф, в срок предусмотренный законом, в сумме сумма, назначенный постановлен</w:t>
      </w:r>
      <w:r>
        <w:t>ием № 18810582251212081787 от дата, вступившим в законную силу дата, срок добровольной оплаты истек дата.</w:t>
      </w:r>
    </w:p>
    <w:p w:rsidR="00A77B3E">
      <w:r>
        <w:t xml:space="preserve">В судебное заседание </w:t>
      </w:r>
      <w:r>
        <w:t>фио</w:t>
      </w:r>
      <w:r>
        <w:t xml:space="preserve"> не явилась, о дате, времени и месте рассмотрения дела уведомлена надлежащим образом.</w:t>
      </w:r>
    </w:p>
    <w:p w:rsidR="00A77B3E">
      <w:r>
        <w:t>С учетом разъяснений, данных Пленумом Ве</w:t>
      </w:r>
      <w:r>
        <w:t>рховного Суда РФ в пункте 6 постановления от дата № 5 "О некоторых вопросах, возникающих у судов при применении Кодекса Российской Федерации об административных правонарушениях", а также положений статьи 25.1 Кодекса Российской Федерации об административны</w:t>
      </w:r>
      <w:r>
        <w:t xml:space="preserve">х правонарушениях </w:t>
      </w:r>
      <w:r>
        <w:t>фио</w:t>
      </w:r>
      <w:r>
        <w:t xml:space="preserve"> считается надлежаще извещенной о времени и месте рассмотрения дела об административном правонарушении.</w:t>
      </w:r>
    </w:p>
    <w:p w:rsidR="00A77B3E">
      <w:r>
        <w:t>Учитывая надлежащее извещение лица, в отношении которого ведется производство по делу об административном правонарушении, считаю во</w:t>
      </w:r>
      <w:r>
        <w:t xml:space="preserve">зможным рассмотреть дело в отсутствие </w:t>
      </w:r>
      <w:r>
        <w:t>фио</w:t>
      </w:r>
    </w:p>
    <w:p w:rsidR="00A77B3E">
      <w:r>
        <w:t xml:space="preserve">Исследовав материалы дела, прихожу к следующему.    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влечет наложение административного штрафа в</w:t>
      </w:r>
      <w:r>
        <w:t xml:space="preserve">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</w:t>
      </w:r>
      <w:r>
        <w:t xml:space="preserve">дтверждается исследованными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уплатила административный штраф в размере сумма, назначенный постановлением № 18810582251212081787 от дата, согласно которому привлекаемом</w:t>
      </w:r>
      <w:r>
        <w:t xml:space="preserve">у лицу был назначен административный штраф в размере сумма   </w:t>
      </w:r>
    </w:p>
    <w:p w:rsidR="00A77B3E">
      <w:r>
        <w:t xml:space="preserve">Кроме того, достоверные сведения в подтверждение невозможности уплаты штрафа по уважительным причинам, не позднее шестидесяти дней со дня </w:t>
      </w:r>
      <w:r>
        <w:t>вступления постановления о наложении административного ш</w:t>
      </w:r>
      <w:r>
        <w:t>трафа в законную силу в материалы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исследованными в судебном заседании доказательствами и ее действия следует квалифицировать по ч. 1 ст. 20</w:t>
      </w:r>
      <w:r>
        <w:t xml:space="preserve">.25 КоАП РФ, как неуплата административного штрафа в срок, предусмотренный ч. 1 ст. 32.2 КоАП 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а</w:t>
      </w:r>
      <w:r>
        <w:t>дминистративного наказания за совершенное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правонарушения, личности лица, привлекаемого к администра</w:t>
      </w:r>
      <w:r>
        <w:t xml:space="preserve">тивной ответственности, имущественного положения,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штрафа.  </w:t>
      </w:r>
    </w:p>
    <w:p w:rsidR="00A77B3E">
      <w:r>
        <w:t>На основании изложенного, руководствуясь ст.</w:t>
      </w:r>
      <w:r>
        <w:t xml:space="preserve"> ст. 20.25, 29.9,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виновной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ей административное наказание в</w:t>
      </w:r>
      <w:r>
        <w:t xml:space="preserve"> виде штрафа в 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>Получатель: УФК по адрес (Министерство юстиции адрес) - Наименование банка: ОКЦ № 7 наименование организации России//УФК по адрес - ИНН телефон; КПП телефон; БИК телефон; Едины</w:t>
      </w:r>
      <w:r>
        <w:t xml:space="preserve">й казначейский счет 40102810645370000035; Казначейский счет 03100643000000017500; Лицевой счет телефон в УФК по адрес, Код Сводного реестра телефон ОКТМО: телефон, КБК телефон </w:t>
      </w:r>
      <w:r>
        <w:t>телефон</w:t>
      </w:r>
      <w:r>
        <w:t xml:space="preserve">, УИН: 0410760300855001612620117, по делу № 5-0161/85/2026 в отношении </w:t>
      </w:r>
      <w:r>
        <w:t>фи</w:t>
      </w:r>
      <w:r>
        <w:t>о</w:t>
      </w:r>
      <w:r>
        <w:t xml:space="preserve">    </w:t>
      </w:r>
    </w:p>
    <w:p w:rsidR="00A77B3E">
      <w:r>
        <w:t>Согласно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77B3E">
      <w:r>
        <w:t>Оригинал д</w:t>
      </w:r>
      <w:r>
        <w:t>окумента, свидетельствующего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 территорией) а</w:t>
      </w:r>
      <w:r>
        <w:t xml:space="preserve">дрес, по адресу: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</w:r>
      <w:r>
        <w:t xml:space="preserve">                                                           </w:t>
      </w:r>
      <w:r>
        <w:t>фио</w:t>
      </w:r>
      <w:r>
        <w:t xml:space="preserve"> 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784"/>
    <w:rsid w:val="00081784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