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5-85-166/2023</w:t>
      </w:r>
    </w:p>
    <w:p w:rsidR="00A77B3E">
      <w:r>
        <w:t>УИД: 91MS0085-телефон-телефон</w:t>
      </w:r>
    </w:p>
    <w:p w:rsidR="00A77B3E" w:rsidP="00955AE1">
      <w:pPr>
        <w:jc w:val="center"/>
      </w:pPr>
    </w:p>
    <w:p w:rsidR="00A77B3E" w:rsidP="00955AE1">
      <w:pPr>
        <w:jc w:val="center"/>
      </w:pPr>
      <w:r>
        <w:t>ПОСТАНОВЛЕНИЕ</w:t>
      </w:r>
    </w:p>
    <w:p w:rsidR="00A77B3E" w:rsidP="00955AE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26 июня 2023 года                                                                      </w:t>
      </w:r>
      <w:r>
        <w:tab/>
        <w:t xml:space="preserve">                г. Судак</w:t>
      </w:r>
    </w:p>
    <w:p w:rsidR="00A77B3E"/>
    <w:p w:rsidR="00A77B3E" w:rsidP="00955AE1">
      <w:pPr>
        <w:jc w:val="both"/>
      </w:pPr>
      <w:r>
        <w:t xml:space="preserve">Мировой судья судебного </w:t>
      </w:r>
      <w:r>
        <w:t>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955AE1">
      <w:pPr>
        <w:jc w:val="both"/>
      </w:pPr>
      <w:r>
        <w:t>КАШКИНА ВЛАДИСЛАВА ВЛАДИМИРОВИЧА, п</w:t>
      </w:r>
      <w:r>
        <w:t>аспортные данные УССР, гражданина Российской Федерации, паспортные данные, индивидуального предпринимателя, зарегистрированного и проживающего по адресу: адрес, ранее привлекался к административной ответственности:</w:t>
      </w:r>
    </w:p>
    <w:p w:rsidR="00A77B3E" w:rsidP="00955AE1">
      <w:pPr>
        <w:jc w:val="both"/>
      </w:pPr>
      <w:r>
        <w:t>- 15.06.2023 по ч. 3.3 ст. 8.2 КоАП РФ за</w:t>
      </w:r>
      <w:r>
        <w:t xml:space="preserve"> административное правонарушение, совершенное 05.04.2023</w:t>
      </w:r>
    </w:p>
    <w:p w:rsidR="00A77B3E" w:rsidP="00955AE1">
      <w:pPr>
        <w:jc w:val="both"/>
      </w:pPr>
      <w:r>
        <w:t>в совершении правонарушения, предусмотренного ч. 3 ст. 14.16 КоАП РФ, -</w:t>
      </w:r>
    </w:p>
    <w:p w:rsidR="00A77B3E"/>
    <w:p w:rsidR="00A77B3E" w:rsidP="00955AE1">
      <w:pPr>
        <w:jc w:val="center"/>
      </w:pPr>
      <w:r>
        <w:t>УСТАНОВИЛ:</w:t>
      </w:r>
    </w:p>
    <w:p w:rsidR="00A77B3E"/>
    <w:p w:rsidR="00A77B3E" w:rsidP="00955AE1">
      <w:pPr>
        <w:jc w:val="both"/>
      </w:pPr>
      <w:r>
        <w:t>15.05.2023 года в 18 час. 00 мин. в нестационарном торговом объекте магазин «наименование организации»</w:t>
      </w:r>
      <w:r>
        <w:t xml:space="preserve"> по адресу: адрес, то</w:t>
      </w:r>
      <w:r>
        <w:t xml:space="preserve">рговый павильон № 66, индивидуальный предприниматель </w:t>
      </w:r>
      <w:r>
        <w:t>Кашкин</w:t>
      </w:r>
      <w:r>
        <w:t xml:space="preserve"> В.В. осуществлял реализацию спиртосодержащей продукции – пива в нарушение правил реализации, а именно, без фактического оказания услуг общественного питания, изъята алкогольная продукция пиво в ко</w:t>
      </w:r>
      <w:r>
        <w:t xml:space="preserve">личестве 196 литров. </w:t>
      </w:r>
    </w:p>
    <w:p w:rsidR="00A77B3E" w:rsidP="00955AE1">
      <w:pPr>
        <w:jc w:val="both"/>
      </w:pPr>
      <w:r>
        <w:t xml:space="preserve">16.05.2023 г. по указанному факту в отношении </w:t>
      </w:r>
      <w:r>
        <w:t>Кашкина</w:t>
      </w:r>
      <w:r>
        <w:t xml:space="preserve"> В.В. составлен протокол 8201 № 077393 об административном правонарушении по ч. 3 ст. 14.16 КоАП РФ.</w:t>
      </w:r>
    </w:p>
    <w:p w:rsidR="00A77B3E" w:rsidP="00955AE1">
      <w:pPr>
        <w:jc w:val="both"/>
      </w:pPr>
      <w:r>
        <w:t xml:space="preserve">В судебном заседании </w:t>
      </w:r>
      <w:r>
        <w:t>Кашкин</w:t>
      </w:r>
      <w:r>
        <w:t xml:space="preserve"> В.В. с протоколом согласился, вину признал, пояснил,</w:t>
      </w:r>
      <w:r>
        <w:t xml:space="preserve"> что действительно осуществлял торговлю алкогольной и спиртосодержащей продукцией, в нестационарном объекте, без оказания услуг общественного питания.</w:t>
      </w:r>
    </w:p>
    <w:p w:rsidR="00A77B3E" w:rsidP="00955AE1">
      <w:pPr>
        <w:jc w:val="both"/>
      </w:pPr>
      <w:r>
        <w:t xml:space="preserve">Суд, выслушав </w:t>
      </w:r>
      <w:r>
        <w:t>Кашкина</w:t>
      </w:r>
      <w:r>
        <w:t xml:space="preserve"> В.В., исследовав материалы дела, приходит к следующему. </w:t>
      </w:r>
    </w:p>
    <w:p w:rsidR="00A77B3E" w:rsidP="00955AE1">
      <w:pPr>
        <w:jc w:val="both"/>
      </w:pPr>
      <w:r>
        <w:t>Частью 3 статьи 14.16 КоАП</w:t>
      </w:r>
      <w:r>
        <w:t xml:space="preserve">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</w:t>
      </w:r>
      <w:r>
        <w:t xml:space="preserve">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</w:t>
      </w:r>
      <w:r>
        <w:t>родукции или без таковой.</w:t>
      </w:r>
    </w:p>
    <w:p w:rsidR="00A77B3E" w:rsidP="00955AE1">
      <w:pPr>
        <w:jc w:val="both"/>
      </w:pPr>
      <w:r>
        <w:t xml:space="preserve"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</w:t>
      </w:r>
      <w:r>
        <w:t>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</w:t>
      </w:r>
      <w:r>
        <w:t>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</w:t>
      </w:r>
      <w:r>
        <w:t>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</w:t>
      </w:r>
      <w:r>
        <w:t>онодательством о виноградарстве и виноделии.</w:t>
      </w:r>
    </w:p>
    <w:p w:rsidR="00A77B3E" w:rsidP="00955AE1">
      <w:pPr>
        <w:jc w:val="both"/>
      </w:pPr>
      <w:r>
        <w:t xml:space="preserve"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</w:t>
      </w:r>
      <w:r>
        <w:t>как должностные лица, если КоАП РФ не установлено иное.</w:t>
      </w:r>
    </w:p>
    <w:p w:rsidR="00A77B3E" w:rsidP="00955AE1">
      <w:pPr>
        <w:jc w:val="both"/>
      </w:pPr>
      <w:r>
        <w:t>Кашкин</w:t>
      </w:r>
      <w:r>
        <w:t xml:space="preserve"> В.В. зарегистрирован в качестве индивидуального предпринимателя 10.09.2015 /л.д. 8/.</w:t>
      </w:r>
    </w:p>
    <w:p w:rsidR="00A77B3E" w:rsidP="00955AE1">
      <w:pPr>
        <w:jc w:val="both"/>
      </w:pPr>
      <w:r>
        <w:t>Исследовав представленные доказательства по делу об административном правонарушении, мировой судья считает у</w:t>
      </w:r>
      <w:r>
        <w:t xml:space="preserve">становленным факт совершения </w:t>
      </w:r>
      <w:r>
        <w:t>Кашкиным</w:t>
      </w:r>
      <w:r>
        <w:t xml:space="preserve"> В.В.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 w:rsidP="00955AE1">
      <w:pPr>
        <w:jc w:val="both"/>
      </w:pPr>
      <w:r>
        <w:t xml:space="preserve">Наличие события административного правонарушения, предусмотренного ч. 3 ст. 14.16 </w:t>
      </w:r>
      <w:r>
        <w:t xml:space="preserve">КоАП РФ и вина </w:t>
      </w:r>
      <w:r>
        <w:t>Кашкина</w:t>
      </w:r>
      <w:r>
        <w:t xml:space="preserve"> В.В.  в его совершении подтверждается доказательствами, исследованными в судебном заседании:</w:t>
      </w:r>
    </w:p>
    <w:p w:rsidR="00A77B3E" w:rsidP="00955AE1">
      <w:pPr>
        <w:jc w:val="both"/>
      </w:pPr>
      <w:r>
        <w:t>- протоколом 8201 № 077393 от 16.05.2023 г. об административном правонарушении /л.д. 1/;</w:t>
      </w:r>
    </w:p>
    <w:p w:rsidR="00A77B3E" w:rsidP="00955AE1">
      <w:pPr>
        <w:jc w:val="both"/>
      </w:pPr>
      <w:r>
        <w:t xml:space="preserve">- объяснениями </w:t>
      </w:r>
      <w:r>
        <w:t>Кашкина</w:t>
      </w:r>
      <w:r>
        <w:t xml:space="preserve"> В.В. от 16.05.2023/л.д. 2/;</w:t>
      </w:r>
    </w:p>
    <w:p w:rsidR="00A77B3E" w:rsidP="00955AE1">
      <w:pPr>
        <w:jc w:val="both"/>
      </w:pPr>
      <w:r>
        <w:t>- рапортом оперативного дежурного дежурной части ОМВД России по г. Судаку /л.д. 5/;</w:t>
      </w:r>
    </w:p>
    <w:p w:rsidR="00A77B3E" w:rsidP="00955AE1">
      <w:pPr>
        <w:jc w:val="both"/>
      </w:pPr>
      <w:r>
        <w:t>- копией свидетельства о постановке на учет физического лица в налоговом органе /л.д. 8/;</w:t>
      </w:r>
    </w:p>
    <w:p w:rsidR="00A77B3E" w:rsidP="00955AE1">
      <w:pPr>
        <w:jc w:val="both"/>
      </w:pPr>
      <w:r>
        <w:t>- копией договора аренды № 01/03/23 от 01.03.2023 /л.д. 9/;</w:t>
      </w:r>
    </w:p>
    <w:p w:rsidR="00A77B3E" w:rsidP="00955AE1">
      <w:pPr>
        <w:jc w:val="both"/>
      </w:pPr>
      <w:r>
        <w:t>- протоколом осмотра п</w:t>
      </w:r>
      <w:r>
        <w:t>ринадлежащих юридическому лицу или индивидуальному предпринимателю помещений, территории и находящихся там вещей и документов от 15.05.2023 с таблицей изображений /л.д. 12-15/;</w:t>
      </w:r>
    </w:p>
    <w:p w:rsidR="00A77B3E" w:rsidP="00955AE1">
      <w:pPr>
        <w:jc w:val="both"/>
      </w:pPr>
      <w:r>
        <w:t>- протоколом изъятия вещей и документов от 15.05.2023 /л.д. 16/;</w:t>
      </w:r>
    </w:p>
    <w:p w:rsidR="00A77B3E" w:rsidP="00955AE1">
      <w:pPr>
        <w:jc w:val="both"/>
      </w:pPr>
      <w:r>
        <w:t xml:space="preserve">- объяснением </w:t>
      </w:r>
      <w:r>
        <w:t>Добыченко</w:t>
      </w:r>
      <w:r>
        <w:t xml:space="preserve"> А.А. от 15.05.2023 /л.д. 17/;</w:t>
      </w:r>
    </w:p>
    <w:p w:rsidR="00A77B3E" w:rsidP="00955AE1">
      <w:pPr>
        <w:jc w:val="both"/>
      </w:pPr>
      <w:r>
        <w:t xml:space="preserve">- сохранной распиской </w:t>
      </w:r>
      <w:r>
        <w:t>Добыченко</w:t>
      </w:r>
      <w:r>
        <w:t xml:space="preserve"> А.А. /л.д. 19/;</w:t>
      </w:r>
    </w:p>
    <w:p w:rsidR="00A77B3E" w:rsidP="00955AE1">
      <w:pPr>
        <w:jc w:val="both"/>
      </w:pPr>
      <w:r>
        <w:t xml:space="preserve">- справкой на физическое лицо в отношении </w:t>
      </w:r>
      <w:r>
        <w:t>Кашкина</w:t>
      </w:r>
      <w:r>
        <w:t xml:space="preserve"> В.В. /л.д. 21/;</w:t>
      </w:r>
    </w:p>
    <w:p w:rsidR="00A77B3E" w:rsidP="00955AE1">
      <w:pPr>
        <w:jc w:val="both"/>
      </w:pPr>
      <w:r>
        <w:t xml:space="preserve">- пояснениями </w:t>
      </w:r>
      <w:r>
        <w:t>Кашкина</w:t>
      </w:r>
      <w:r>
        <w:t xml:space="preserve"> В.В. данными им в судебном заседании. </w:t>
      </w:r>
    </w:p>
    <w:p w:rsidR="00A77B3E" w:rsidP="00955AE1">
      <w:pPr>
        <w:jc w:val="both"/>
      </w:pPr>
      <w:r>
        <w:t>Оценив все собранные и исследованные по д</w:t>
      </w:r>
      <w:r>
        <w:t xml:space="preserve">елу доказательства в их совокупности, в том числе на предмет относимости, допустимости и достаточности, установив </w:t>
      </w:r>
      <w:r>
        <w:t xml:space="preserve">фактические обстоятельства дела, мировой судья приходит к обоснованному выводу о виновности индивидуального предпринимателя </w:t>
      </w:r>
      <w:r>
        <w:t>Кашкина</w:t>
      </w:r>
      <w:r>
        <w:t xml:space="preserve"> В.В. в сов</w:t>
      </w:r>
      <w:r>
        <w:t>ершении административного правонарушения, предусмотренного ч. 3 ст. 14.16 КоАП РФ.</w:t>
      </w:r>
    </w:p>
    <w:p w:rsidR="00A77B3E" w:rsidP="00955AE1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Кашкина</w:t>
      </w:r>
      <w:r>
        <w:t xml:space="preserve"> В.В. не имеется.</w:t>
      </w:r>
    </w:p>
    <w:p w:rsidR="00A77B3E" w:rsidP="00955AE1">
      <w:pPr>
        <w:jc w:val="both"/>
      </w:pPr>
      <w:r>
        <w:t>В соответствии со ст. 4.3. КоАП РФ обстоятельств, отяг</w:t>
      </w:r>
      <w:r>
        <w:t xml:space="preserve">чающих административную ответственность </w:t>
      </w:r>
      <w:r>
        <w:t>Кашкина</w:t>
      </w:r>
      <w:r>
        <w:t xml:space="preserve"> В.В. не имеется.</w:t>
      </w:r>
    </w:p>
    <w:p w:rsidR="00A77B3E" w:rsidP="00955AE1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</w:t>
      </w:r>
      <w:r>
        <w:t>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 w:rsidP="00955AE1">
      <w:pPr>
        <w:jc w:val="both"/>
      </w:pPr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 w:rsidP="00955AE1">
      <w:pPr>
        <w:jc w:val="center"/>
      </w:pPr>
    </w:p>
    <w:p w:rsidR="00A77B3E" w:rsidP="00955AE1">
      <w:pPr>
        <w:jc w:val="center"/>
      </w:pPr>
      <w:r>
        <w:t>ПО</w:t>
      </w:r>
      <w:r>
        <w:t>СТАНОВИЛ:</w:t>
      </w:r>
    </w:p>
    <w:p w:rsidR="00A77B3E"/>
    <w:p w:rsidR="00A77B3E" w:rsidP="00955AE1">
      <w:pPr>
        <w:jc w:val="both"/>
      </w:pPr>
      <w:r>
        <w:t>Индивидуального предпринимателя КАШКИНА ВЛАДИСЛАВА ВЛАДИМИРОВИЧА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</w:t>
      </w:r>
      <w:r>
        <w:t>азание в виде административного штрафа в размере 20000 (двадцать тысяч) рублей, который подлежит зачислению в бюджет в полном объеме в соответствии с законодательством Российской Федерации без конфискации алкогольной и спиртосодержащей продукции.</w:t>
      </w:r>
    </w:p>
    <w:p w:rsidR="00A77B3E" w:rsidP="00955AE1">
      <w:pPr>
        <w:jc w:val="both"/>
      </w:pPr>
      <w:r>
        <w:t>Реквизиты</w:t>
      </w:r>
      <w:r>
        <w:t xml:space="preserve"> для оплаты штрафа: получатель штрафа Россия, Республика Крым, 295000,      г. Симферополь, ул. Набережная им.60-летия СССР, 28, УФК по Республике Крым (Министерство юстиции Республики Крым, л/с 04752203230) КПП телефон, ИНН телефон код ОКТМО телефон, счет</w:t>
      </w:r>
      <w:r>
        <w:t xml:space="preserve"> 40101810335100010001, БИК телефон, КБК телефон </w:t>
      </w:r>
      <w:r>
        <w:t>телефон</w:t>
      </w:r>
      <w:r>
        <w:t>, УИН 0410760300855001662314160, наименование платежа - штраф.</w:t>
      </w:r>
    </w:p>
    <w:p w:rsidR="00A77B3E" w:rsidP="00955AE1">
      <w:pPr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P="00955AE1">
      <w:pPr>
        <w:jc w:val="both"/>
      </w:pPr>
      <w:r>
        <w:t>В соответствии с ч. 5 ст. 32.2 КоАП РФ при отсутствии документа, свидетельствующего об</w:t>
      </w:r>
      <w:r>
        <w:t xml:space="preserve">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</w:t>
      </w:r>
      <w:r>
        <w:t xml:space="preserve">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77B3E" w:rsidP="00955AE1">
      <w:pPr>
        <w:jc w:val="both"/>
      </w:pPr>
      <w:r>
        <w:t>Алкогольную и спиртосодержащую продукци</w:t>
      </w:r>
      <w:r>
        <w:t xml:space="preserve">ю, изъятую у </w:t>
      </w:r>
      <w:r>
        <w:t>Кашкина</w:t>
      </w:r>
      <w:r>
        <w:t xml:space="preserve"> В.В., находящуюся на ответственном хранении у </w:t>
      </w:r>
      <w:r>
        <w:t>Добыченко</w:t>
      </w:r>
      <w:r>
        <w:t xml:space="preserve"> А.А. – возвратить собственнику.</w:t>
      </w:r>
    </w:p>
    <w:p w:rsidR="00A77B3E" w:rsidP="00955AE1">
      <w:pPr>
        <w:jc w:val="both"/>
      </w:pPr>
      <w:r>
        <w:t xml:space="preserve"> </w:t>
      </w:r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</w:t>
      </w:r>
      <w:r>
        <w:t>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E1"/>
    <w:rsid w:val="00955A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