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5-85-188/2021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адрес   </w:t>
        <w:tab/>
        <w:tab/>
        <w:tab/>
        <w:t xml:space="preserve">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отношении:</w:t>
      </w:r>
    </w:p>
    <w:p w:rsidR="00A77B3E">
      <w:r>
        <w:t xml:space="preserve">Хатламаджиева Сервера Муневеровича, паспортные данные п/с Дзержинский Ленинградского адрес, гражданина Российской Федерации, зарегистрированного по адресу: адрес и проживающего по адресу: адрес, разведен, на иждивении несовершеннолетних детей нет, не работает, инвалидом не является, ранее не привлекался к административной ответственности, 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>дата в  время, находясь по адресу: адрес фио не являясь индивидуальным предпринимателем, осуществил прием лома черных металлов по цене сумма за один килограмм в количестве 45 кг с целью отчуждения, не имея специального разрешения по данному виду деятельности, чем нарушил требования постановления Правительства России №370 от дата За указанные действия предусмотрена административная ответственность по ст.14.26 КоАП РФ.</w:t>
      </w:r>
    </w:p>
    <w:p w:rsidR="00A77B3E">
      <w:r>
        <w:t>По указанному факту в отношении фио составлен протокол об административном правонарушении № РК 411079/645 от дата по ст. 14.26. КоАП РФ.</w:t>
      </w:r>
    </w:p>
    <w:p w:rsidR="00A77B3E">
      <w:r>
        <w:t>фиоМ  в судебном заседании с протоколом согласился, вину признал и пояснил, что в указанный день принимал  лом черного металла.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фиоМ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дата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 фиоМ, который не является индивидуальным предпринимателем, осуществлял прием лома черного металла без соответствующей лицензии.</w:t>
      </w:r>
    </w:p>
    <w:p w:rsidR="00A77B3E">
      <w:r>
        <w:t xml:space="preserve">Вина фиоМ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411079/645 от дата, с которым фиоМ согласился /л.д. 1/;</w:t>
      </w:r>
    </w:p>
    <w:p w:rsidR="00A77B3E">
      <w:r>
        <w:t>- письменными объяснениями фиоМ от дата /л.д. 2/;</w:t>
      </w:r>
    </w:p>
    <w:p w:rsidR="00A77B3E">
      <w:r>
        <w:t>- рапортом  от дата /л.д. 4/;</w:t>
      </w:r>
    </w:p>
    <w:p w:rsidR="00A77B3E">
      <w:r>
        <w:t>- распиской от дата /л.д. 5/;</w:t>
      </w:r>
    </w:p>
    <w:p w:rsidR="00A77B3E">
      <w:r>
        <w:t>- протоколом осмотра места правонарушения с фототаблицей от дата  /л.д. 6-7/;</w:t>
      </w:r>
    </w:p>
    <w:p w:rsidR="00A77B3E">
      <w:r>
        <w:t>- справкой на физическое лицо в отношении фио /л.д. 10/;</w:t>
      </w:r>
    </w:p>
    <w:p w:rsidR="00A77B3E">
      <w:r>
        <w:t xml:space="preserve">- объяснениями фиоМ данными им в судебном заседании. 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фиоМ приема лома черных металлов в нарушение требований ст. 13.1 Федерального закона от дата № 89-ФЗ (ред. от дата) «Об отходах производства и потребления» и Постановления Правительства России № 1287 от дата. </w:t>
      </w:r>
    </w:p>
    <w:p w:rsidR="00A77B3E">
      <w:r>
        <w:t xml:space="preserve">Указанные действия фио квалифицируются по ст. 14.26 КоАП РФ как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фио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ab/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ab/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В соответствии со ст. 4.2. КоАП РФ обстоятельств, смягчающих ответственность фио не имеется. </w:t>
      </w:r>
    </w:p>
    <w:p w:rsidR="00A77B3E">
      <w:r>
        <w:t>В соответствии со ст. 4.3. КоАП РФ обстоятельств, отягчающих ответственность фио нет.</w:t>
      </w:r>
    </w:p>
    <w:p w:rsidR="00A77B3E">
      <w:r>
        <w:tab/>
        <w:t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предусмотренном санкцией ст.14.26 КоАП РФ.</w:t>
        <w:tab/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Хатламаджиева Сервера Муневеровича, паспортные данные,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сумма с конфискацией предметов административного правонарушения.</w:t>
      </w:r>
    </w:p>
    <w:p w:rsidR="00A77B3E">
      <w:r>
        <w:t>Лом черного металла в количестве 45 килограммов, находящийся на ответственном хранении у фио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телефон телефон, УИН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