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5-85-188/2023</w:t>
      </w:r>
    </w:p>
    <w:p w:rsidR="00A77B3E"/>
    <w:p w:rsidR="00A77B3E" w:rsidP="00270447">
      <w:pPr>
        <w:jc w:val="center"/>
      </w:pPr>
      <w:r>
        <w:t>ПОСТАНОВЛЕНИЕ</w:t>
      </w:r>
    </w:p>
    <w:p w:rsidR="00A77B3E" w:rsidP="00270447">
      <w:pPr>
        <w:jc w:val="center"/>
      </w:pPr>
      <w:r>
        <w:t>по делу об административном правонарушении</w:t>
      </w:r>
    </w:p>
    <w:p w:rsidR="00A77B3E"/>
    <w:p w:rsidR="00A77B3E" w:rsidP="00270447">
      <w:pPr>
        <w:jc w:val="both"/>
      </w:pPr>
      <w:r>
        <w:t xml:space="preserve">г. Судак   </w:t>
      </w:r>
      <w:r>
        <w:tab/>
      </w:r>
      <w:r>
        <w:tab/>
      </w:r>
      <w:r>
        <w:tab/>
      </w:r>
      <w:r>
        <w:tab/>
        <w:t xml:space="preserve">                                               06 июля 2023 года</w:t>
      </w:r>
    </w:p>
    <w:p w:rsidR="00A77B3E" w:rsidP="00270447">
      <w:pPr>
        <w:jc w:val="both"/>
      </w:pPr>
    </w:p>
    <w:p w:rsidR="00A77B3E" w:rsidP="00270447">
      <w:pPr>
        <w:jc w:val="both"/>
      </w:pPr>
      <w:r>
        <w:t xml:space="preserve">Мировой судья судебного участка № 85 Судакского судебного района (городской округ Судак) </w:t>
      </w:r>
      <w:r>
        <w:t>Республики Крым Суходолов А.С., рассмотрев в открытом судебном заседании дело об административном правонарушении, в отношении:</w:t>
      </w:r>
    </w:p>
    <w:p w:rsidR="00A77B3E" w:rsidP="00270447">
      <w:pPr>
        <w:jc w:val="both"/>
      </w:pPr>
      <w:r>
        <w:t>КОБЗЕВ НИКОЛАЙ ВАСИЛЬЕВИЧ, паспортные данные</w:t>
      </w:r>
      <w:r>
        <w:t>, зарегистрирован по адресу: адрес, председатель правления гараж</w:t>
      </w:r>
      <w:r>
        <w:t>но-строительного наименование организации, юридический адрес: адрес, ИНН</w:t>
      </w:r>
      <w:r>
        <w:t>, КПП</w:t>
      </w:r>
      <w:r>
        <w:t xml:space="preserve">, ранее не привлекалось к административной ответственности, </w:t>
      </w:r>
    </w:p>
    <w:p w:rsidR="00A77B3E" w:rsidP="00270447">
      <w:pPr>
        <w:jc w:val="both"/>
      </w:pPr>
      <w:r>
        <w:t xml:space="preserve">по ст. 19.7 КоАП РФ, мировой судья, - </w:t>
      </w:r>
    </w:p>
    <w:p w:rsidR="00A77B3E" w:rsidP="00270447">
      <w:pPr>
        <w:jc w:val="both"/>
      </w:pPr>
    </w:p>
    <w:p w:rsidR="00A77B3E" w:rsidP="00270447">
      <w:pPr>
        <w:jc w:val="center"/>
      </w:pPr>
      <w:r>
        <w:t>УСТАНОВИЛ:</w:t>
      </w:r>
    </w:p>
    <w:p w:rsidR="00A77B3E" w:rsidP="00270447">
      <w:pPr>
        <w:jc w:val="both"/>
      </w:pPr>
    </w:p>
    <w:p w:rsidR="00A77B3E" w:rsidP="00270447">
      <w:pPr>
        <w:jc w:val="both"/>
      </w:pPr>
      <w:r>
        <w:t xml:space="preserve">03.04.2023 председатель ГСПК </w:t>
      </w:r>
      <w:r>
        <w:t>наименование организации</w:t>
      </w:r>
      <w:r>
        <w:t xml:space="preserve"> </w:t>
      </w:r>
      <w:r>
        <w:t>расп</w:t>
      </w:r>
      <w:r>
        <w:t>оложенного по адресу: адрес ИНН</w:t>
      </w:r>
      <w:r>
        <w:t xml:space="preserve">, КПП </w:t>
      </w:r>
      <w:r>
        <w:t xml:space="preserve"> Кобзев Н.В. не представил годовую бухгалтерскую (финансовую) отчетность за 2022 год (форма ОКУД 0710096), чем нарушил ч. 5 ст. 18 Федерального закона </w:t>
      </w:r>
      <w:r>
        <w:t>от</w:t>
      </w:r>
      <w:r>
        <w:t xml:space="preserve"> дата № 402-ФЗ «О бухгалтерском учете».</w:t>
      </w:r>
    </w:p>
    <w:p w:rsidR="00A77B3E" w:rsidP="00270447">
      <w:pPr>
        <w:jc w:val="both"/>
      </w:pPr>
      <w:r>
        <w:t>В соот</w:t>
      </w:r>
      <w:r>
        <w:t>ветствии с ч. 5 ст. 18 Закона №402-ФЗ обязательный экземпляр отчетности предоставляется экономическим субъектом не позднее трех месяцев после окончания отчетного периода. Согласно ч.1 ст. 15 Закона №402-ФЗ отчетным периодом для годовой бухгалтерской (финан</w:t>
      </w:r>
      <w:r>
        <w:t xml:space="preserve">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 Таким образом, срок предоставления бухгалтерской (финансовой) отчетности за </w:t>
      </w:r>
      <w:r>
        <w:t>2022 год – не позднее 31.03.2023.</w:t>
      </w:r>
    </w:p>
    <w:p w:rsidR="00A77B3E" w:rsidP="00270447">
      <w:pPr>
        <w:jc w:val="both"/>
      </w:pPr>
      <w:r>
        <w:t xml:space="preserve">29.05.2023 по указанному факту в отношении председателя ГСПК </w:t>
      </w:r>
      <w:r>
        <w:t>наименование организации</w:t>
      </w:r>
      <w:r>
        <w:t xml:space="preserve"> </w:t>
      </w:r>
      <w:r>
        <w:t xml:space="preserve">Кобзева Н.В. составлен протокол об административном правонарушении по ст. 19.7 КоАП РФ. </w:t>
      </w:r>
    </w:p>
    <w:p w:rsidR="00A77B3E" w:rsidP="00270447">
      <w:pPr>
        <w:jc w:val="both"/>
      </w:pPr>
      <w:r>
        <w:t xml:space="preserve">Кобзев Н.В. с протоколом согласился, вину признал, пояснил, </w:t>
      </w:r>
      <w:r>
        <w:t xml:space="preserve">что направил отчет с опозданием на 9 дней. </w:t>
      </w:r>
    </w:p>
    <w:p w:rsidR="00A77B3E" w:rsidP="00270447">
      <w:pPr>
        <w:jc w:val="both"/>
      </w:pPr>
      <w:r>
        <w:t xml:space="preserve">Выслушав Кобзева Н.В., исследовав дело об административном правонарушении, мировой судья считает, что вина председателя ГСПК </w:t>
      </w:r>
      <w:r>
        <w:t>наименование организации</w:t>
      </w:r>
      <w:r>
        <w:t xml:space="preserve"> </w:t>
      </w:r>
      <w:r>
        <w:t>Кобзева Н.В. в совершении административного правонарушения, предусмотренног</w:t>
      </w:r>
      <w:r>
        <w:t>о ст. 19.7 КоАП РФ нашла свое подтверждение.</w:t>
      </w:r>
    </w:p>
    <w:p w:rsidR="00A77B3E" w:rsidP="00270447">
      <w:pPr>
        <w:jc w:val="both"/>
      </w:pPr>
      <w:r>
        <w:t xml:space="preserve">Совершение Кобзевым Н.В. административного правонарушения предусмотренного ст. 19.7 КоАП РФ подтверждается следующими исследованными в судебном заседании доказательствами: </w:t>
      </w:r>
    </w:p>
    <w:p w:rsidR="00A77B3E" w:rsidP="00270447">
      <w:pPr>
        <w:jc w:val="both"/>
      </w:pPr>
      <w:r>
        <w:t>- протоколом об административном право</w:t>
      </w:r>
      <w:r>
        <w:t xml:space="preserve">нарушении от 29.05.2023 /л.д. 1/; </w:t>
      </w:r>
    </w:p>
    <w:p w:rsidR="00A77B3E" w:rsidP="00270447">
      <w:pPr>
        <w:jc w:val="both"/>
      </w:pPr>
      <w:r>
        <w:t>- выпиской из ЕГРЮЛ от 30.05.2023 /л.д. 3/;</w:t>
      </w:r>
    </w:p>
    <w:p w:rsidR="00A77B3E" w:rsidP="00270447">
      <w:pPr>
        <w:jc w:val="both"/>
      </w:pPr>
      <w:r>
        <w:t>- квитанцией о приеме налоговой декларации (расчета) в электронном виде /л.д. 5/;</w:t>
      </w:r>
    </w:p>
    <w:p w:rsidR="00A77B3E" w:rsidP="00270447">
      <w:pPr>
        <w:jc w:val="both"/>
      </w:pPr>
      <w:r>
        <w:t>- подтверждением даты отправки от 19.04.2023 /л.д. 4/.</w:t>
      </w:r>
    </w:p>
    <w:p w:rsidR="00A77B3E" w:rsidP="00270447">
      <w:pPr>
        <w:jc w:val="both"/>
      </w:pPr>
      <w:r>
        <w:t xml:space="preserve">Оценив все собранные и исследованные по </w:t>
      </w:r>
      <w:r>
        <w:t>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Кобзева Н.В. в совершении административного право</w:t>
      </w:r>
      <w:r>
        <w:t>нарушения, предусмотренного ст. 19.7 КоАП РФ.</w:t>
      </w:r>
    </w:p>
    <w:p w:rsidR="00A77B3E" w:rsidP="00270447">
      <w:pPr>
        <w:jc w:val="both"/>
      </w:pP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A77B3E" w:rsidP="00270447">
      <w:pPr>
        <w:jc w:val="both"/>
      </w:pPr>
      <w:r>
        <w:t>В соответствии со ст. 4.2. КоАП РФ обстоятельств, смягчающих админи</w:t>
      </w:r>
      <w:r>
        <w:t>стративную ответственность Кобзева Н.В. не имеется.</w:t>
      </w:r>
    </w:p>
    <w:p w:rsidR="00A77B3E" w:rsidP="00270447">
      <w:pPr>
        <w:jc w:val="both"/>
      </w:pPr>
      <w:r>
        <w:t>В соответствии со ст. 4.3. КоАП РФ обстоятельств, отягчающих административную ответственность Кобзева Н.В. не имеется.</w:t>
      </w:r>
    </w:p>
    <w:p w:rsidR="00A77B3E" w:rsidP="00270447">
      <w:pPr>
        <w:jc w:val="both"/>
      </w:pPr>
      <w:r>
        <w:t>Учитывая обстоятельства совершенного административного правонарушения, административн</w:t>
      </w:r>
      <w:r>
        <w:t xml:space="preserve">ое наказание должно быть назначено по общим правилам, в соответствии с требованиями </w:t>
      </w:r>
      <w:r>
        <w:t>ст.ст</w:t>
      </w:r>
      <w:r>
        <w:t xml:space="preserve">. 3.1, 3.5 и 4.1 КоАП РФ и находится в пределах санкции ст. 19.7 КоАП РФ. </w:t>
      </w:r>
    </w:p>
    <w:p w:rsidR="00A77B3E" w:rsidP="00270447">
      <w:pPr>
        <w:jc w:val="both"/>
      </w:pPr>
      <w:r>
        <w:t>Вместе с этим, в соответствии с положениями ч. 1 ст. 4.1.1. КоАП РФ за впервые совершенное а</w:t>
      </w:r>
      <w:r>
        <w:t>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</w:t>
      </w:r>
      <w:r>
        <w:t>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</w:t>
      </w:r>
      <w:r>
        <w:t>оящего Кодекса, за исключением случаев, предусмотренных частью 2 настоящей статьи.</w:t>
      </w:r>
    </w:p>
    <w:p w:rsidR="00A77B3E" w:rsidP="00270447">
      <w:pPr>
        <w:jc w:val="both"/>
      </w:pPr>
      <w:r>
        <w:t>Согласно ч. 2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</w:t>
      </w:r>
      <w: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>
        <w:t>го и техногенного характера, а также при отсутствии имущественного ущерба.</w:t>
      </w:r>
    </w:p>
    <w:p w:rsidR="00A77B3E" w:rsidP="00270447">
      <w:pPr>
        <w:jc w:val="both"/>
      </w:pPr>
      <w:r>
        <w:t>С учетом указанных требований, административное наказание Кобзеву Н.В. в виде административного штрафа подлежит замене на предупреждение.</w:t>
      </w:r>
    </w:p>
    <w:p w:rsidR="00A77B3E" w:rsidP="00270447">
      <w:pPr>
        <w:jc w:val="both"/>
      </w:pPr>
      <w:r>
        <w:t xml:space="preserve">На основании изложенного,  руководствуясь </w:t>
      </w:r>
      <w:r>
        <w:t>с</w:t>
      </w:r>
      <w:r>
        <w:t>т.ст</w:t>
      </w:r>
      <w:r>
        <w:t xml:space="preserve">. 19.7, 3.1, 3.4, 4.1, 29.10, 29.11 КоАП РФ, мировой судья, - </w:t>
      </w:r>
    </w:p>
    <w:p w:rsidR="00A77B3E" w:rsidP="00270447">
      <w:pPr>
        <w:jc w:val="both"/>
      </w:pPr>
    </w:p>
    <w:p w:rsidR="00A77B3E" w:rsidP="00270447">
      <w:pPr>
        <w:jc w:val="center"/>
      </w:pPr>
      <w:r>
        <w:t>ПОСТАНОВИЛ:</w:t>
      </w:r>
    </w:p>
    <w:p w:rsidR="00A77B3E" w:rsidP="00270447">
      <w:pPr>
        <w:jc w:val="both"/>
      </w:pPr>
    </w:p>
    <w:p w:rsidR="00A77B3E" w:rsidP="00270447">
      <w:pPr>
        <w:jc w:val="both"/>
      </w:pPr>
      <w:r>
        <w:t>Признать КОБЗЕВА НИКОЛАЯ ВАСИЛЬЕВИЧА виновным в совершении административного правонарушения, предусмотренного ст. 19.7 КоАП РФ и назначить административное наказание в виде пр</w:t>
      </w:r>
      <w:r>
        <w:t>едупреждения.</w:t>
      </w:r>
    </w:p>
    <w:p w:rsidR="00A77B3E" w:rsidP="00270447">
      <w:pPr>
        <w:jc w:val="both"/>
      </w:pPr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течение 10 суток со дня получения или вручения копии постановления путем подачи жалобы через мирового судью судебного участка № 85 Судакского судебного района Рес</w:t>
      </w:r>
      <w:r>
        <w:t>публики Крым.</w:t>
      </w:r>
    </w:p>
    <w:p w:rsidR="00A77B3E" w:rsidP="00270447">
      <w:pPr>
        <w:jc w:val="both"/>
      </w:pPr>
    </w:p>
    <w:p w:rsidR="00A77B3E" w:rsidP="00270447">
      <w:pPr>
        <w:jc w:val="both"/>
      </w:pPr>
    </w:p>
    <w:p w:rsidR="00A77B3E" w:rsidP="00270447">
      <w:pPr>
        <w:jc w:val="both"/>
      </w:pPr>
      <w:r>
        <w:t xml:space="preserve">Мировой судья                                                                                   А.С.Суходолов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47"/>
    <w:rsid w:val="002704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