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5-85-210/2022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23 мая 2022 года               </w:t>
        <w:tab/>
        <w:tab/>
        <w:tab/>
        <w:tab/>
        <w:tab/>
        <w:tab/>
        <w:tab/>
        <w:t xml:space="preserve">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в присутствии аудитора Контрольно-счетной палаты города Судака Республики Крым Мириной Т.Н., рассмотрев в открытом судебном заседании дело об административном правонарушении, в отношении:</w:t>
      </w:r>
    </w:p>
    <w:p w:rsidR="00A77B3E">
      <w:r>
        <w:t>ХАЛЯВКА ЮРИЯ ВЛАДИМИРОВИЧА, паспортные данные, гражданина Российской Федерации, паспортные данные Федеральной миграционной службой №900-003, зарегистрирован по адресу: адрес, директор муниципального бюджетного учреждения «Спортивная школа» (далее – МБУ «Спортивная школа») городского округа Судак, г.Судак ул.Яблоневая, 15</w:t>
      </w:r>
    </w:p>
    <w:p w:rsidR="00A77B3E">
      <w:r>
        <w:t xml:space="preserve">по ст. 15.15.5-1 ч.1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20.01.2022 директор муниципального бюджетного учреждения «Спортивная школа», расположенного по адресу: Республика Крым, г. Судак ул. Яблоневая, 15 Халявка Ю.В. совершил невыполнение государственного (муниципального) задания при следующих обстоятельствах. </w:t>
      </w:r>
    </w:p>
    <w:p w:rsidR="00A77B3E">
      <w:r>
        <w:t>В результате проверки Отчета о выполнении муниципального задания за 2021 год, поданного на проверку в Администрацию города Судака 20.01.2022 года и утвержденного Распоряжением администрации города Судака № 224 от 14.03.2022г., установлено неисполнение муниципального задания по муниципальной услуге «Проведение тестирования выполнения нормативов испытаний (тестов) комплекса ГТО» по следующему показателю:</w:t>
      </w:r>
    </w:p>
    <w:p w:rsidR="00A77B3E">
      <w:r>
        <w:t xml:space="preserve">- «количество мероприятий»: утверждено в муниципальном задании план – 70 мероприятий, с учетом допустимого (возможного) отклонения от установленных показателей 3%. Исполнено по данным Учреждения – 62 мероприятия. </w:t>
      </w:r>
    </w:p>
    <w:p w:rsidR="00A77B3E">
      <w:r>
        <w:t>Фактическое количество мероприятий за 2021 г. согласно Журналу регистрации сводных Протоколов по выполнению государственных требований к физической подготовленности граждан РФ составило 62 мероприятия, исполнение – 89%. При допустимом отклонении в 3% невыполнение муниципального задания составляет 8%.</w:t>
      </w:r>
    </w:p>
    <w:p w:rsidR="00A77B3E">
      <w:r>
        <w:t>Таким образом,  муниципальное задание за 2021 год является не выполненным по количественному показателю «количество мероприятий» муниципальной услуги «Проведение тестирования выполнения нормативов испытаний (тестов) комплекса ГТО» в размере 8%, что в сумме составляет  59 815,17 рублей и,  в соответствии с Соглашением № 24 от 30.12.2020г., подлежит возврату в бюджет муниципального образования городской округ Судак (базовый норматив затрат на одного спортсмена – 2 411,90  рублей,  численность принимающих участие в сдаче норм ГТО - 310 человек,  общая сумма финансирования муниципальной услуги  «Проведение тестирования выполнения нормативов испытаний (тестов) комплекса ГТО» – 747 689,60 рублей).</w:t>
      </w:r>
    </w:p>
    <w:p w:rsidR="00A77B3E">
      <w:r>
        <w:t xml:space="preserve">29.04.2022 г. по указанному факту в отношении Халявка Ю.В.  составлен протокол об административном правонарушении по ст. 15.15.5-1 ч.1 КоАП РФ. </w:t>
      </w:r>
    </w:p>
    <w:p w:rsidR="00A77B3E">
      <w:r>
        <w:t>В судебном заседании Халявка Ю.В. вину признал, с протоколом согласился.</w:t>
      </w:r>
    </w:p>
    <w:p w:rsidR="00A77B3E">
      <w:r>
        <w:t>Аудитор Контрольно-счетной палаты города Судака Республики Крым Мирина Т.Н. пояснила суду, что ею в рамках проведения контрольного мероприятия «Выборочная проверка эффективности и правомерности использования средств субсидий, предоставленных муниципальному бюджетному учреждению «Спортивная школа» городского округа Судак» на выполнение муниципального задания и на иные цели, соблюдения порядка управления и  распоряжения муниципальным имуществом» установлено нарушение, информация о котором отражена в Акте № 07-02-02/2022/02 от 16.03.2022 года.</w:t>
      </w:r>
    </w:p>
    <w:p w:rsidR="00A77B3E">
      <w:r>
        <w:t>Суд, выслушав Халявка Ю.В., Мирину Т.Н., исследовав дело об административном правонарушении, мировой судья считает, что вина Халявка Ю.В.   в совершении вменяемого административного правонарушения нашла свое подтверждение.</w:t>
      </w:r>
    </w:p>
    <w:p w:rsidR="00A77B3E">
      <w:r>
        <w:t>Наличие события административного правонарушения, предусмотренного ст. 15.15.5-1 ч.1 КоАП РФ и вина Халявка Ю.В.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29.04.2022 /л.д. 1/;</w:t>
      </w:r>
    </w:p>
    <w:p w:rsidR="00A77B3E">
      <w:r>
        <w:t>- Актом № 07-02-02/2022/02 от 16.03.2022 года по результатам контрольного  мероприятия  «Выборочная проверка эффективности и правомерности использования средств субсидий, предоставленных муниципальному бюджетному учреждению «Спортивная школа» городского округа Судак» на выполнение муниципального задания и на иные цели, соблюдения порядка управления и  распоряжения муниципальным имуществом», которое проводилось в МБУ «Спортивная школа» c 17 июня по 23 июля 2021г. и  с 10 февраля по 15 марта 2022г. /л.д. 10/;</w:t>
      </w:r>
    </w:p>
    <w:p w:rsidR="00A77B3E">
      <w:r>
        <w:t xml:space="preserve">- пояснениями Халявка Ю.В., Мириной Т.Н., данными им в судебном заседании. </w:t>
      </w:r>
    </w:p>
    <w:p w:rsidR="00A77B3E">
      <w:r>
        <w:t>Таким образом, Халявка Ю.В. 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Халявка Ю.В.   в совершении административного правонарушения, предусмотренного ст. 15.15.5-1 ч.1 КоАП РФ, мировому судье не представлено.  </w:t>
      </w:r>
    </w:p>
    <w:p w:rsidR="00A77B3E">
      <w:r>
        <w:t>В соответствии с положениями ст. 15.15.5-1 ч.1 КоАП РФ, административным правонарушением признается невыполнение государственного (муниципального) задания.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Халявка Ю.В. в совершении административного правонарушения, предусмотренного ст. 15.15.5-1 ч.1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Халявка Ю.В.    не имеется.</w:t>
      </w:r>
    </w:p>
    <w:p w:rsidR="00A77B3E">
      <w:r>
        <w:t>В соответствии со ст. 4.3. КоАП РФ обстоятельств, отягчающих ответственность Халявка Ю.В. 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15.15.5-1 ч.1 КоАП РФ. </w:t>
      </w:r>
    </w:p>
    <w:p w:rsidR="00A77B3E">
      <w:r>
        <w:t xml:space="preserve">На основании изложенного,  руководствуясь ст.ст. 15.15.5-1 ч.1,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ХАЛЯВКА ЮРИЯ ВЛАДИМИРОВИЧА виновным в совершении административного правонарушения, предусмотренного ст. 15.15.5-1 ч.1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