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5-85-224/2022</w:t>
      </w:r>
    </w:p>
    <w:p w:rsidR="00A77B3E">
      <w:r>
        <w:t>УИД: 91MS0085-01-2022-000610-98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  13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ТКАЧЕНКО ВАДИМА ВАЛЕРЬЕВИЧА, паспортные данные, гражданина Российской Федерации, паспортные данные, не работает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10.04.2022 Ткаченко В.В., зарегистрированный по адресу: Республика Крым, г.Судак, с. Дачное, ул. Виноградная, д. 4,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от 28.01.2022, Ткаченко В.В.  признан виновным в совершении административного правонарушения, предусмотренного ч. 1 ст.12.29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08.02.2022, однако, в установленный законом шестидесятидневный срок с момента вступления постановления в законную силу административный штраф Ткаченко В.В. не оплачен, срок добровольной оплаты истек 09.04.2022 включительно. Таким образом, Ткаченко В.В. 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21.04.2022 по указанному факту в отношении Ткаченко В.В. составлен протокол об административном правонарушении по ч. 1 ст. 20.25 КоАП РФ. </w:t>
      </w:r>
    </w:p>
    <w:p w:rsidR="00A77B3E">
      <w:r>
        <w:t>В судебном заседании Ткаченко В.В.  с протоколом согласился, вину в совершенном правонарушении признал, дал объяснения о том, что  не оплатил штраф  в связи с тем, что потерял постановление в котором указаны реквизиты. Кроме того, Ткаченко В.В. заявлено ходатайство о прекращении дела в соответствии со ст. 2.9 КоАП РФ в связи с малозначительностью. Указанное ходатайство мотивировано тем, что 22.04.2022 штраф оплачен. В качестве подтверждения к ходатайству приложена копи заявления на перевод денежных средств № 2 от 22.04.2022 на сумму 500 руб., в которой плательщиком указана Афанасьева Дарья Алексеевна. В судебном заседании Ткаченко В.В. пояснил, что штраф оплачен им. На вопрос суда почему в заявлении на перевод денежных средств указана Афанасьева Д.А. пояснил, что Афанасьева Д.А. – его супруга и штраф оплачен ею. На вопрос суда в связи с чем в паспорте указано что он состоит в браке с Цыбанковой А.О. пояснил, что брак с Цыбанковой А.О. расторгнут, а с Афанасьевой Д.А. он сожительствует, брак в последней не зарегистрирован.</w:t>
      </w:r>
    </w:p>
    <w:p w:rsidR="00A77B3E">
      <w:r>
        <w:t>Выслушав объяснения Ткаченко В.В., исследовав материалы дела, суд приходит к следующим выводам.</w:t>
      </w:r>
    </w:p>
    <w:p w:rsidR="00A77B3E">
      <w:r>
        <w:t xml:space="preserve">Совершение Ткаченко В.В.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21.04.2022 г. /л.д. 1/;</w:t>
      </w:r>
    </w:p>
    <w:p w:rsidR="00A77B3E">
      <w:r>
        <w:t>- копией постановления по делу об административном правонарушении от 28.01.2022 г. /л.д. 2/;</w:t>
      </w:r>
    </w:p>
    <w:p w:rsidR="00A77B3E">
      <w:r>
        <w:t>- справкой о личности Ткаченко В.В. /л.д. 4/;</w:t>
      </w:r>
    </w:p>
    <w:p w:rsidR="00A77B3E">
      <w:r>
        <w:t>- объяснениями Ткаченко В.В.,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Ткаченко В.В. в совершении административного правонарушения, предусмотренного ч. 1 ст. 20.25 КоАП РФ.</w:t>
      </w:r>
    </w:p>
    <w:p w:rsidR="00A77B3E">
      <w:r>
        <w:t>Ходатайство о прекращении дела удовлетворению не подлежит, поскольку как следует из заявления на перевод денежных средств, плательщиком является Афанасьева Д.А., а не Ткаченко В.В. Вместе с этим, согласно требованиям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Таким образом, уплата штрафа Афанасьевой Д.А. не может являться подтверждением уплаты штрафа лицом, привлеченным к административной ответственности – Ткаченко В.В.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Ткаченко В.В. не имеется.</w:t>
      </w:r>
    </w:p>
    <w:p w:rsidR="00A77B3E">
      <w:r>
        <w:t>В соответствии со ст. 4.3. КоАП РФ обстоятельств, отягчающих ответственность Ткаченко В.В. не имеется.</w:t>
      </w:r>
    </w:p>
    <w:p w:rsidR="00A77B3E">
      <w:r>
        <w:t>При назначении наказания мировой судья учитывает обстоятельства совершения правонарушения, личность Ткаченко В.В., в связи с чем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В удовлетворении ходатайства об освобождении Ткаченко В.В. от административной ответственности в связи с малозначительностью административного правонарушения – отказать.  </w:t>
      </w:r>
    </w:p>
    <w:p w:rsidR="00A77B3E">
      <w:r>
        <w:t>Признать ТКАЧЕНКО ВАДИМА ВАЛЕРЬЕВИЧА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0410760300855002242220174.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