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  17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АМЕТОВА РЕДВАНА МАМУТОВИЧА, паспортные данные, гражданина Российской Федерации, зарегистрирован и проживает по адресу: адрес, работает оператором наименование организации, инвалидом не является, военнослужащим не является, работником правоохранительных органов не является, ранее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20.02.2022 Аметов Р.М.  зарегистрированный по адресу: Республика Крым, г. Судак, с. Холодовка, ул.Хмельницкая, д. 17,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№5-820/2021 от 06.12.2021, Аметов Р.М.  признан виновным в совершении административного правонарушения, предусмотренного ст. 20.6.1 ч. 1 Кодекса РФ об административных правонарушениях и подвергнут административному наказанию в виде административного штрафа в размере 1000 рублей. Постановление вступило в законную силу 21.12.2021, однако, в установленный законом шестидесятидневный срок с момента вступления постановления в законную силу административный штраф Аметов Р.М.  не оплачен, срок добровольной оплаты истек 19.02.2022 включительно. Таким образом, Аметов Р.М. 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15.04.2022 по указанному факту в отношении Аметова Р.М.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Аметов Р.М. с протоколом согласился, вину в совершенном правонарушении признал, дал объяснения о том, что  не оплатил штраф  в связи с загруженностью по работе. </w:t>
      </w:r>
    </w:p>
    <w:p w:rsidR="00A77B3E">
      <w:r>
        <w:t>Выслушав объяснения Аметова Р.М., исследовав материалы дела, суд приходит к следующим выводам.</w:t>
      </w:r>
    </w:p>
    <w:p w:rsidR="00A77B3E">
      <w:r>
        <w:t xml:space="preserve">Совершение Аметовым Р.М.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15.04.2022 г. /л.д. 1/;</w:t>
      </w:r>
    </w:p>
    <w:p w:rsidR="00A77B3E">
      <w:r>
        <w:t>- копией постановления по делу об административном правонарушении от 06.12.2021 г. /л.д. 4/;</w:t>
      </w:r>
    </w:p>
    <w:p w:rsidR="00A77B3E">
      <w:r>
        <w:t>- постановлением о возбуждении исполнительного производства от 17.03.2022 /л.д. 10/;</w:t>
      </w:r>
    </w:p>
    <w:p w:rsidR="00A77B3E">
      <w:r>
        <w:t>- актом об обнаружении административного правонарушения от 15.04.2022 /л.д. 13/;</w:t>
      </w:r>
    </w:p>
    <w:p w:rsidR="00A77B3E">
      <w:r>
        <w:t>- справкой /л.д. 14/;</w:t>
      </w:r>
    </w:p>
    <w:p w:rsidR="00A77B3E">
      <w:r>
        <w:t xml:space="preserve">- объяснениями Аметова Р.М.,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Аметова Р.М.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Аметова Р.М. не имеется.</w:t>
      </w:r>
    </w:p>
    <w:p w:rsidR="00A77B3E">
      <w:r>
        <w:t>В соответствии со ст. 4.3. КоАП РФ обстоятельств, отягчающих ответственность Аметова Р.М.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Аметова Р.М., и приходит к выводу о нецелесообразности назначения административного наказания в виде административного штрафа, поскольку Аметов Р.М., ранее назначенное наказание в виде административного штрафа не оплатил.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Аметов Р.М. 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АМЕТОВА РЕДВАНА МАМУТОВИЧА,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