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Дело № 5-0226/85/2026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ab/>
      </w:r>
      <w:r>
        <w:t xml:space="preserve">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с участием лица, привлекаемого к админи</w:t>
      </w:r>
      <w:r>
        <w:t xml:space="preserve">стративной ответственности –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судебного участка № 85 Судакского судебного района (город республиканского значения Судак с подчиненной ему территорией) адрес (адрес) дело об административном правонару</w:t>
      </w:r>
      <w:r>
        <w:t>шении в отношении:</w:t>
      </w:r>
    </w:p>
    <w:p w:rsidR="00A77B3E">
      <w:r>
        <w:t>фио</w:t>
      </w:r>
      <w:r>
        <w:t xml:space="preserve">, паспортные данные адрес, водительское удостоверение телефон выдано дата, временно не </w:t>
      </w:r>
      <w:r>
        <w:t>трудоустроенного</w:t>
      </w:r>
      <w:r>
        <w:t>, в браке не состоящего, лиц на иждивении не имеющего, инвалидности отсутствует, зарегистрированного и проживающего по а</w:t>
      </w:r>
      <w:r>
        <w:t xml:space="preserve">дресу: адрес, 2-я Лесная, адрес, ранее не привлекался, </w:t>
      </w:r>
    </w:p>
    <w:p w:rsidR="00A77B3E">
      <w:r>
        <w:t>о привлечении к административной ответственности за правонарушение, предусмотренное ч. 4 ст. 12.2 КоАП РФ, -</w:t>
      </w:r>
    </w:p>
    <w:p w:rsidR="00A77B3E">
      <w:r>
        <w:t>УСТАНОВИЛ:</w:t>
      </w:r>
    </w:p>
    <w:p w:rsidR="00A77B3E">
      <w:r>
        <w:t xml:space="preserve">дата в время на адрес 0км+500м </w:t>
      </w:r>
      <w:r>
        <w:t>фио</w:t>
      </w:r>
      <w:r>
        <w:t xml:space="preserve"> управлял т/с марка автомобиля марка автомобил</w:t>
      </w:r>
      <w:r>
        <w:t>я с заведомо подложными государственным регистрационным знаком А671ТЕ82, чем нарушил адрес, п. 2.3.1. ПДД РФ.</w:t>
      </w:r>
    </w:p>
    <w:p w:rsidR="00A77B3E">
      <w:r>
        <w:t xml:space="preserve">В судебное заседание </w:t>
      </w:r>
      <w:r>
        <w:t>фио</w:t>
      </w:r>
      <w:r>
        <w:t xml:space="preserve"> явился, с изложенным в протоколе согласился, вину признал, просил учесть признание вины и раскаяние в содеянном при назна</w:t>
      </w:r>
      <w:r>
        <w:t>чении наказания в виде лишения права управления транспортными средствами. Также пояснил, что транспортное средство получил в наследство от родственника, документов на т/с не имел.</w:t>
      </w:r>
    </w:p>
    <w:p w:rsidR="00A77B3E">
      <w:r>
        <w:t xml:space="preserve">Выслушав </w:t>
      </w:r>
      <w:r>
        <w:t>фио</w:t>
      </w:r>
      <w:r>
        <w:t>, изучив протокол об административном правонарушении и приложенн</w:t>
      </w:r>
      <w:r>
        <w:t>ые к нему материалы, мировой судья приходит к следующему.</w:t>
      </w:r>
    </w:p>
    <w:p w:rsidR="00A77B3E">
      <w:r>
        <w:t>В силу п. 2.2 Основных положений по допуску транспортных средств к эксплуатации и обязанностей должностных лиц по обеспечению безопасности дорожного движения, утвержденных постановлением Правительст</w:t>
      </w:r>
      <w:r>
        <w:t>ва Российской Федерации от дата N 1090 "О Правилах дорожного движения", иметь на данном транспортном средстве (при наличии прицепа - и на прицепе) регистрационные и отличительные знаки государства, в котором оно зарегистрировано. Отличительные знаки госуда</w:t>
      </w:r>
      <w:r>
        <w:t>рства могут помещаться на регистрационных знаках.</w:t>
      </w:r>
    </w:p>
    <w:p w:rsidR="00A77B3E">
      <w:r>
        <w:t>Пунктом 11 Основных положений установлен запрет эксплуатации транспортных средств, без укрепленных на установленных местах регистрационных знаков, имеющих скрытые, поддельные, измененные номера узлов и агре</w:t>
      </w:r>
      <w:r>
        <w:t xml:space="preserve">гатов или регистрационные знаки. </w:t>
      </w:r>
    </w:p>
    <w:p w:rsidR="00A77B3E">
      <w:r>
        <w:t>Пунктом 4 постановления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</w:t>
      </w:r>
      <w:r>
        <w:t>одекса Российской Федерации об административных правонарушениях" определены подложных государственных регистрационных знаков.</w:t>
      </w:r>
    </w:p>
    <w:p w:rsidR="00A77B3E">
      <w:r>
        <w:t xml:space="preserve">Согласно ч. 4 ст. 12.2 КоАП РФ управление транспортным средством с заведомо подложными государственными регистрационными знаками, </w:t>
      </w:r>
      <w:r>
        <w:t>влечет лишение права управления транспортными средствами на срок от шести месяцев до одного года.</w:t>
      </w:r>
    </w:p>
    <w:p w:rsidR="00A77B3E">
      <w:r>
        <w:t xml:space="preserve">Как усматривается из материалов дела </w:t>
      </w:r>
      <w:r>
        <w:t>фио</w:t>
      </w:r>
      <w:r>
        <w:t xml:space="preserve"> дата в время на адрес 0км+500м управлял т/с марка автомобиля марка автомобиля с заведомо подложными государственным р</w:t>
      </w:r>
      <w:r>
        <w:t>егистрационным знаком А671ТЕ82, чем нарушил адрес, п. 2.3.1. ПДД РФ.</w:t>
      </w:r>
    </w:p>
    <w:p w:rsidR="00A77B3E">
      <w:r>
        <w:t>Указанные обстоятельства подтверждены собранными по делу доказательствами: протоколом об административном правонарушении 82 АП № 315621 от дата (л.д. 1); протоколом об отстранении от упра</w:t>
      </w:r>
      <w:r>
        <w:t xml:space="preserve">вления транспортным средством 82 ОТ № 076438 от дата (л.д. 2); протоколом о задержании транспортного средства 82 ПЗ № 081226 от дата (л.д. 3); объяснениями </w:t>
      </w:r>
      <w:r>
        <w:t>фио</w:t>
      </w:r>
      <w:r>
        <w:t xml:space="preserve"> от дата (л.д. 5); справкой к протоколу об административном правонарушении 82 АП № 315621 (л.д. 1</w:t>
      </w:r>
      <w:r>
        <w:t>0), видеозаписью событий от дата и иными материалами дела.</w:t>
      </w:r>
    </w:p>
    <w:p w:rsidR="00A77B3E">
      <w:r>
        <w:t>Оценив все собранные и исследованные по делу доказательства в их совокупности, в том числе на предмет относимости и допустимости, установив фактические обстоятельства дела, мировой судья приходит к</w:t>
      </w:r>
      <w:r>
        <w:t xml:space="preserve"> обоснованному выводу о виновности </w:t>
      </w:r>
      <w:r>
        <w:t>фио</w:t>
      </w:r>
      <w:r>
        <w:t xml:space="preserve"> в совершении административного правонарушения, предусмотренного ч. 4 ст. 12.2 КоАП РФ.</w:t>
      </w:r>
    </w:p>
    <w:p w:rsidR="00A77B3E">
      <w:r>
        <w:t>Принимая во внимание вышеуказанное, мировой судья находит событие и состав административного правонарушения, предусмотренного ч. 4</w:t>
      </w:r>
      <w:r>
        <w:t xml:space="preserve"> ст. 12.2 КоАП РФ, в действиях </w:t>
      </w:r>
      <w:r>
        <w:t>фио</w:t>
      </w:r>
      <w:r>
        <w:t xml:space="preserve"> установленными и квалифицирует их как управление транспортным средством с заведомо подложными государственными регистрационными знаками.     </w:t>
      </w:r>
    </w:p>
    <w:p w:rsidR="00A77B3E">
      <w:r>
        <w:t xml:space="preserve">Процессуальных нарушений и обстоятельств, исключающих производство по делу, не </w:t>
      </w:r>
      <w:r>
        <w:t xml:space="preserve">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 xml:space="preserve">При назначении наказания, </w:t>
      </w:r>
      <w:r>
        <w:t xml:space="preserve">мировой судья учитывает данные о личности </w:t>
      </w:r>
      <w:r>
        <w:t>фио</w:t>
      </w:r>
      <w:r>
        <w:t xml:space="preserve"> характер совершенного им административного правонарушения, его имущественное положение, наличие обстоятельства, смягчающего административную ответственность, а также отсутствие по делу обстоятельств, отягчающих</w:t>
      </w:r>
      <w:r>
        <w:t xml:space="preserve"> административную ответственность. </w:t>
      </w:r>
    </w:p>
    <w:p w:rsidR="00A77B3E">
      <w:r>
        <w:t xml:space="preserve">Обстоятельством, смягчающим ответственность лица, в отношении которого ведется производство установлено, признание вины и раскаяние в содеянном. </w:t>
      </w:r>
    </w:p>
    <w:p w:rsidR="00A77B3E">
      <w:r>
        <w:t>Обстоятельств, отягчающих ответственность лица, в отношении которого ведет</w:t>
      </w:r>
      <w:r>
        <w:t xml:space="preserve">ся производство по делу об административном правонарушении, не установлено. 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 xml:space="preserve">. 3.1, 4.1 Кодекса Российской Федерации об административных правонарушениях, принимая во </w:t>
      </w:r>
      <w:r>
        <w:t xml:space="preserve">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отягчающих ответственность, прихожу к выводу, что </w:t>
      </w:r>
      <w:r>
        <w:t>фио</w:t>
      </w:r>
      <w:r>
        <w:t xml:space="preserve"> следует подвергнуть наказанию в п</w:t>
      </w:r>
      <w:r>
        <w:t xml:space="preserve">ределах санкции ч. 4 ст. 12.2 КоАП РФ. </w:t>
      </w:r>
    </w:p>
    <w:p w:rsidR="00A77B3E">
      <w:r>
        <w:t>На основании вышеизложенного и руководствуясь ст. ст. 29.9-29.10, 30.1 КоАП РФ, мировой судья -</w:t>
      </w:r>
    </w:p>
    <w:p w:rsidR="00A77B3E">
      <w:r>
        <w:tab/>
        <w:t xml:space="preserve">                                       ПОСТАНОВИЛ:   </w:t>
      </w:r>
    </w:p>
    <w:p w:rsidR="00A77B3E">
      <w:r>
        <w:t>фио</w:t>
      </w:r>
      <w:r>
        <w:t xml:space="preserve"> признать виновным в совершении административного п</w:t>
      </w:r>
      <w:r>
        <w:t xml:space="preserve">равонарушения, предусмотренного ч.4 ст. 12.2 КоАП РФ, и назначить ему административное наказание в виде лишения права управления транспортными средствами на срок 6 (шесть) месяцев.      </w:t>
      </w:r>
    </w:p>
    <w:p w:rsidR="00A77B3E">
      <w:r>
        <w:t>В соответствии со ст. 32.7 КоАП РФ, течение срока лишения специальног</w:t>
      </w:r>
      <w:r>
        <w:t>о права начинается со дня вступления в законную силу постановления о назначении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</w:t>
      </w:r>
      <w:r>
        <w:t>ия в виде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</w:t>
      </w:r>
      <w:r>
        <w:t>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77B3E">
      <w:r>
        <w:t xml:space="preserve">Исполнение данного постановления в части изъятия водительского удостоверения </w:t>
      </w:r>
      <w:r>
        <w:t>поручить компетентному органу ГИБДД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0"/>
    <w:rsid w:val="005073A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