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5-85-243/2021</w:t>
      </w:r>
    </w:p>
    <w:p w:rsidR="00A77B3E"/>
    <w:p w:rsidR="00A77B3E">
      <w:r>
        <w:t>ПОСТАНОВЛЕНИЕ</w:t>
      </w:r>
    </w:p>
    <w:p w:rsidR="00A77B3E"/>
    <w:p w:rsidR="00A77B3E">
      <w:r>
        <w:t>дата                                                                                 адрес</w:t>
      </w:r>
    </w:p>
    <w:p w:rsidR="00A77B3E"/>
    <w:p w:rsidR="00A77B3E">
      <w:r>
        <w:t>Мировой судья судебного участка №85 Судакского судебного района (городской адрес) адрес фио, с участием защитника фио в открытом судебном заседании в помещении судебного участка, рассмотрев дело об административном правонарушении, поступившее из Межрайонной ИФНС России №4 по адрес в отношении:</w:t>
      </w:r>
    </w:p>
    <w:p w:rsidR="00A77B3E">
      <w:r>
        <w:t xml:space="preserve">Селямиева фио, паспортные данные, Ферганской адрес, гражданина Российской Федерации, официально не трудоустроен, женат на фио, паспортные данные, несовершеннолетних детей нет, инвалидности нет, военнослужащим не является, зарегистрирован по адресу: адрес, проживающей по адресу: адрес, ранее к административной ответственности не привлекался, </w:t>
      </w:r>
    </w:p>
    <w:p w:rsidR="00A77B3E">
      <w:r>
        <w:t>в совершении правонарушения, предусмотренного ч.1 ст.14.1 КоАП РФ,</w:t>
      </w:r>
    </w:p>
    <w:p w:rsidR="00A77B3E"/>
    <w:p w:rsidR="00A77B3E">
      <w:r>
        <w:t>УСТАНОВИЛ:</w:t>
      </w:r>
    </w:p>
    <w:p w:rsidR="00A77B3E"/>
    <w:p w:rsidR="00A77B3E">
      <w:r>
        <w:t>дата по адресу: адрес, гостевой дом «Лилия»,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фио не зарегистрирован. Номерной наименование организации составляет 13 номеров, каждый из номеров имеет отдельный вход, внутри номера находится санузел, кровать, холодильник, телевизор. При наличном денежном расчете за проживание по цене сумма за сутки сроком на двое суток, общей суммой сумма фио получил в счет оплаты сумма Документ, подтверждающий факт оплаты, предоставлен не был. На момент проверки в гостевом доме проживают 2 человека. Также, сведения о гостевом доме «Лилия» размещены в сети Интернет на сайте Едем-в-Гости.ru. По данным сайта в гостевом доме «Лилия» 26 комнат, из них 15 комнат «Полулюкс 2х-местные», 5 комнат «Полулюкс 3х-местные», 1 комната «Полулюкс 4х-местная», 5 комнат «Полулюкс 2х-местные». Согласно отзывам на сайте предоставление мест для временного проживания в гостевом доме осуществляется с дата. Указанное обстоятельство свидетельствует о том, что действия фио направлены на систематическое получение дохода. За указанное правонарушение предусмотрена административная ответственность по ч.1 ст.14.1 КоАП РФ.</w:t>
      </w:r>
    </w:p>
    <w:p w:rsidR="00A77B3E">
      <w:r>
        <w:t>дата по указанному факту в отношении фио составлен протокол об административном правонарушении № 91082115900167000001 по ч. 1 ст. 14.1 КоАП РФ.</w:t>
      </w:r>
    </w:p>
    <w:p w:rsidR="00A77B3E">
      <w:r>
        <w:t>фио в судебном заседании с протоколом не согласился, вину не признал, пояснил что не помнит события дата. После просмотра видеозаписи пояснил, что вспомнил события дата и подтвердил что в указанный день, не исключено что в время по адресу: адрес получил сумма от мужчины и женщины за проживание в комнате по указанному адресу. В качестве ИП он не зарегистрирован, работником юридического лица, занимающегося гостиничным бизнесом не является. Не согласен с перечислением удобств номерного фонда. Вину не признает.</w:t>
      </w:r>
    </w:p>
    <w:p w:rsidR="00A77B3E">
      <w:r>
        <w:t>Защитник фио суду пояснил, что протокол по делу об административном правонарушении составлен неуполномоченным лицом, в связи с чем дело подлежит прекращению.</w:t>
      </w:r>
    </w:p>
    <w:p w:rsidR="00A77B3E">
      <w:r>
        <w:t>Указанное ходатайство защитника рассмотрено, определением от дата в его удовлетворении отказано.</w:t>
      </w:r>
    </w:p>
    <w:p w:rsidR="00A77B3E">
      <w:r>
        <w:t>Выслушав фио, защитника фио, исследовав материалы дела, суд приходит к следующему.</w:t>
      </w:r>
    </w:p>
    <w:p w:rsidR="00A77B3E">
      <w: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КоАП РФ, что влечет наложение административного штрафа в размере от пятисот до сумма прописью.</w:t>
      </w:r>
    </w:p>
    <w:p w:rsidR="00A77B3E">
      <w:r>
        <w:t>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A77B3E">
      <w:r>
        <w:t>По состоянию на дата,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w:t>
      </w:r>
    </w:p>
    <w:p w:rsidR="00A77B3E">
      <w:r>
        <w:t>Таким образом, действия фио по получению дохода от сдачи жилья внаём, образуют состав административного правонарушения, предусмотренного ч. 1 ст. 14.1 КоАП РФ. При этом суд учитывает, что данная деятельность была направлена на систематическое получение прибыли (п. 13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 xml:space="preserve">Совершение фио административного правонарушения предусмотренного ч. 1 ст. 14.1 КоАП РФ подтверждается следующими исследованными в судебном заседании доказательствами: </w:t>
      </w:r>
    </w:p>
    <w:p w:rsidR="00A77B3E">
      <w:r>
        <w:t>- протоколом об административном правонарушении №91082115900167000001 от дата /л.д. 1-4/;</w:t>
      </w:r>
    </w:p>
    <w:p w:rsidR="00A77B3E">
      <w:r>
        <w:t>-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/л.д. 5/;</w:t>
      </w:r>
    </w:p>
    <w:p w:rsidR="00A77B3E">
      <w:r>
        <w:t>- актом об отказе фио от ознакомления с протоколом об административном правонарушении от дата /л.д. 6/;</w:t>
      </w:r>
    </w:p>
    <w:p w:rsidR="00A77B3E">
      <w:r>
        <w:t>- фототаблицей /л.д. 11-28/;</w:t>
      </w:r>
    </w:p>
    <w:p w:rsidR="00A77B3E">
      <w:r>
        <w:t>- видеозаписью /л.д. 29/;</w:t>
      </w:r>
    </w:p>
    <w:p w:rsidR="00A77B3E">
      <w:r>
        <w:t>- пояснениями фио, данными им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14.1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административную ответственность фио не имеется.</w:t>
      </w:r>
    </w:p>
    <w:p w:rsidR="00A77B3E">
      <w:r>
        <w:t xml:space="preserve">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14.1 КоАП РФ. </w:t>
      </w:r>
    </w:p>
    <w:p w:rsidR="00A77B3E">
      <w:r>
        <w:t>Руководствуясь ч.1 ст.14.1, ст. 3.5, ст. 29.10, ст. 29.11, ст. 30.2, ст. 30.3 КоАП РФ, мировой судья,</w:t>
      </w:r>
    </w:p>
    <w:p w:rsidR="00A77B3E"/>
    <w:p w:rsidR="00A77B3E">
      <w:r>
        <w:t>ПОСТАНОВИЛ:</w:t>
      </w:r>
    </w:p>
    <w:p w:rsidR="00A77B3E"/>
    <w:p w:rsidR="00A77B3E">
      <w:r>
        <w:t>Признать Селямиева фио, паспортные данные, виновным в совершении правонарушения, предусмотренного ч.1 ст. 14.1 КоАП РФ и назначить ему наказание в виде штрафа в размере сумма.</w:t>
      </w:r>
    </w:p>
    <w:p w:rsidR="00A77B3E">
      <w:r>
        <w:t xml:space="preserve">Штраф оплатить по следующим реквизитам: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03100643350000017500, - Лицевой счет  телефон в УФК по  адрес, Код Сводного реестра телефон, КБК: телефон телефон, УИН: 0. </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оплате необходимо предоставить лично или переслать по почте в судебный участок № 85 Судакского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адрес.</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