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5-85-248/2022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июня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Медель Алексея Николаевича, паспортные данные, гражданина Российской Федерации, не работающего, несовершеннолетних детей на иждивении не имеющего,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 xml:space="preserve">- 03.09.2021 по ст. 19.24 ч. 1 КоАП РФ к 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04.04.2022 по адресу: г. Судак, ул. Партизанская, 10 Медель А.Н.,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Так, решением Кочубеевского районного суда Ставропольского края от 08.05.2019 года по делу №2а-652/2019 в отношении Медель А.Н.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Медель А.Н.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Медель А.Н. обязан являться  на регистрацию в ОМВД России по г. Судаку каждый первый, второй, третий и четвертый понедельник месяца. 30.09.2021 постановлением и.о. мирового судьи судебного участка № 86 Судакского судебного района (городской округ Судак) Республики Крым Медель А.Н. привлечен к административной ответственности по ч. 1 ст. 19.24 КоАП РФ. 04.04.2022 в период времени с 09 часов 00 минут по 18 часов 00 минут Медель А.Н. не явился для регистрации, не уведомив о причинах неявки надлежащим образом.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14.05.2022 по указанному факту в отношении Медель А.Н. составлен протокол об административном правонарушении по ч. 3 ст. 19.24 КоАП РФ. </w:t>
      </w:r>
    </w:p>
    <w:p w:rsidR="00A77B3E">
      <w:r>
        <w:t>В судебном заседании Медель А.Н.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Медель А.Н., исследовав материалы дела, суд приходит к следующим выводам.</w:t>
      </w:r>
    </w:p>
    <w:p w:rsidR="00A77B3E">
      <w:r>
        <w:t xml:space="preserve">Вина Медель А.Н.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14.05.2022 № 8201 076080, в котором указаны обстоятельства совершения Медель А.Н. административного правонарушения, предусмотренного ч. 3 ст. 19.24 КоАП РФ /л.д. 2/;</w:t>
      </w:r>
    </w:p>
    <w:p w:rsidR="00A77B3E">
      <w:r>
        <w:t>- объяснением Медель А.Н. /л.д. 3/;</w:t>
      </w:r>
    </w:p>
    <w:p w:rsidR="00A77B3E">
      <w:r>
        <w:t>- копией решения Кочубеевского районного суда Ставропольского края от 08.05.2020 по делу №2а-652/2020 в отношении Медель А.Н.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6/;</w:t>
      </w:r>
    </w:p>
    <w:p w:rsidR="00A77B3E">
      <w:r>
        <w:t>- решением Судакского городского суда от 26.02.2021 /л.д. 9/;</w:t>
      </w:r>
    </w:p>
    <w:p w:rsidR="00A77B3E">
      <w:r>
        <w:t>- графиком прибытия поднадзорного лица на регистрацию от 18.08.2021 /л.д. 12/;</w:t>
      </w:r>
    </w:p>
    <w:p w:rsidR="00A77B3E">
      <w:r>
        <w:t>- регистрационным листом Медель А.Н. /л.д. 13/;</w:t>
      </w:r>
    </w:p>
    <w:p w:rsidR="00A77B3E">
      <w:r>
        <w:t>- заявлением Медель А.Н. /л.д. 14/;</w:t>
      </w:r>
    </w:p>
    <w:p w:rsidR="00A77B3E">
      <w:r>
        <w:t>- предупреждением Медель А.Н. /л.д. 15/;</w:t>
      </w:r>
    </w:p>
    <w:p w:rsidR="00A77B3E">
      <w:r>
        <w:t>- копией постановления о назначении административного наказания по ст. 19.24 ч. 1 КоАП РФ /л.д. 16/;</w:t>
      </w:r>
    </w:p>
    <w:p w:rsidR="00A77B3E">
      <w:r>
        <w:t>- справкой на Медель А.Н. /л.д. 18/;</w:t>
      </w:r>
    </w:p>
    <w:p w:rsidR="00A77B3E">
      <w:r>
        <w:t xml:space="preserve">- объяснениями Медель А.Н.,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Медель А.Н. привлекался к административной ответственности постановлением и.о. мирового судьи судебного участка № 86 Судакского судебного района 03.09.2021 /л.д. 16/.</w:t>
      </w:r>
    </w:p>
    <w:p w:rsidR="00A77B3E">
      <w:r>
        <w:t>Таким образом, судом установлено, что в силу ст. 4.6 КоАП РФ Медель А.Н.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Медель А.Н.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Медель А.Н.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Медель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Медель А.Н.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Медель А.Н.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Из протокола № 007083 об административном задержании от 14.05.2022 усматривается, что Медель А.Н. был задержан 14.05.2022 в 17 час. 40 мин., в связи с совершением административного правонарушения, предусмотренного ч. 3 ст. 19.24 КоАП РФ и помещен в комнату задержанных ОМВД России по г. Судаку, освобожден в 16 час. 55 мин. 16.05.2022.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Медель Алексея Николаевича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Включить в срок административного ареста срок административного задержания Медель А.Н. с 17 час. 40 мин. 14.05.2022 по 16 час. 55 мин. 16.05.2022. 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