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5-85-294/2022</w:t>
      </w:r>
    </w:p>
    <w:p w:rsidR="00A77B3E">
      <w:r>
        <w:t>УИД: 91MS0085-01-2022-000913-62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июня 2022 года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ОСП по г. Судаку УФССП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паспорт гражданина РФ серия: 40 13 №981515 выдан Федеральной миграционной службой 16.04.2014, код подразделения: 900-004, является индивидуальным предпринимателем, зарегистрирована и проживает по адресу: адрес, замужем, 3 несовершеннолетних детей, инвалидности не имеющая, невоеннообязанная,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ч.1 ст. 20.25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07.06.2022 года  фио по адресу: адрес, совершила неуплату административного штрафа в срок, предусмотренный КоАП РФ, при следующих обстоятельствах.   </w:t>
      </w:r>
    </w:p>
    <w:p w:rsidR="00A77B3E">
      <w:r>
        <w:t>фио, постановлением судьи Судакского городского суда адрес 5-150/2022 от 23.03.2022 года признана виновной в  совершении административного правонарушения, предусмотренного ст.18.15 КоАП РФ  и ей назначено наказание в виде административного штрафа в размере 3000,00 руб. Постановление вступило в законную силу 05.04.2022 года, однако, в 60-дневный срок, фио административный штраф не уплатила. Срок добровольной оплаты штрафа истек 06.06.2022 года.</w:t>
      </w:r>
    </w:p>
    <w:p w:rsidR="00A77B3E">
      <w:r>
        <w:t>Таким образом, фио, совершила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15.06.2022 по указанному факту в отношении фио составлен протокол об административном правонарушении по ч. 1 ст. 20.25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признала, с протоколом согласилась, дала объяснения о том, что не оплатила штраф вовремя так как забыла.</w:t>
      </w:r>
    </w:p>
    <w:p w:rsidR="00A77B3E">
      <w:r>
        <w:t>Выслушав объяснения фио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ч. 1 ст. 20.25 КоАП РФ, подтверждается исследованными в судебном заседании доказательствами: </w:t>
      </w:r>
    </w:p>
    <w:p w:rsidR="00A77B3E">
      <w:r>
        <w:t>- протоколом №1195 об административном правонарушении от 15.06.2022, в котором указаны обстоятельства и место совершения административного правонарушения, предусмотренного ч. 1 ст. 20.25 Кодекса РФ об административных правонарушениях /л.д. 1/;</w:t>
      </w:r>
    </w:p>
    <w:p w:rsidR="00A77B3E">
      <w:r>
        <w:t>- копией постановления по делу об административном правонарушении от 10.06.2022  /л.д. 4/;</w:t>
      </w:r>
    </w:p>
    <w:p w:rsidR="00A77B3E">
      <w:r>
        <w:t>- копией постановления о возбуждении исполнительного производства от 14.06.2022/л.д. 6/;</w:t>
      </w:r>
    </w:p>
    <w:p w:rsidR="00A77B3E">
      <w:r>
        <w:t>- актом об обнаружении административного правонарушения от 15.06.2022 /л.д. 9/;</w:t>
      </w:r>
    </w:p>
    <w:p w:rsidR="00A77B3E">
      <w:r>
        <w:t>- справкой сотрудника ОСП по г. Судаку УФССП России по адрес - фио /л.д. 10/;</w:t>
      </w:r>
    </w:p>
    <w:p w:rsidR="00A77B3E">
      <w:r>
        <w:t>- объяснениями фио /л.д. 12/;</w:t>
      </w:r>
    </w:p>
    <w:p w:rsidR="00A77B3E">
      <w:r>
        <w:t xml:space="preserve">- пояснениями фио,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ч. 1 ст. 20.25 КоАП РФ – неуплата административного штрафов срок, предусмотренный настоящим Кодексом.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п.2 ч. 1 ст. 4.3. КоАП РФ обстоятельством, отягчающим ответственность фио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 в виде административного штрафа.</w:t>
      </w:r>
    </w:p>
    <w:p w:rsidR="00A77B3E">
      <w:r>
        <w:t xml:space="preserve">На основании изложенного, руководствуясь ст.ст. 20.25,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ч. 1 ст. 20.25 Кодекса РФ об административных правонарушениях и назначить ей административное наказание в виде административного штрафа в размере 6 000  (шесть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адрес (Министерство юстиции адрес, л/с 04752203230 (почтовый адрес: адрес 60-летия СССР, д. 28)), ИНН 9102013284, КПП 910201001, банк получателя: Отделение по адрес Южного главного управления ЦБ РФ, БИК 043510001, счет 40101810335100010001, ОКТМО 35723000, КБК 828 1 16 01203 01 0025 140, УИН 0410760300855002942220134.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