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5-86-329/2023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17 октября 2023 года                                                                        г. Судак </w:t>
      </w:r>
      <w:r>
        <w:tab/>
      </w:r>
    </w:p>
    <w:p w:rsidR="00A77B3E">
      <w:r>
        <w:t xml:space="preserve">Исполняющий обязанности мирового судьи судебного участка № 85 Судакского судебного района (городской </w:t>
      </w:r>
      <w:r>
        <w:t>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дело об административном правонарушении, поступившее из Межрайонной ИФНС России № 4</w:t>
      </w:r>
      <w:r>
        <w:t xml:space="preserve"> по Республике Крым, в отношении:</w:t>
      </w:r>
    </w:p>
    <w:p w:rsidR="00A77B3E">
      <w:r>
        <w:t>Саиджалиловой</w:t>
      </w:r>
      <w:r>
        <w:t xml:space="preserve"> </w:t>
      </w:r>
      <w:r>
        <w:t>Фериде</w:t>
      </w:r>
      <w:r>
        <w:t xml:space="preserve"> </w:t>
      </w:r>
      <w:r>
        <w:t>Ибраимовны</w:t>
      </w:r>
      <w:r>
        <w:t>, паспортные данные</w:t>
      </w:r>
      <w:r>
        <w:t>, директора наименование организации городского округа Судак (сокращенное наимено</w:t>
      </w:r>
      <w:r>
        <w:t>вание – МБОУ «</w:t>
      </w:r>
      <w:r>
        <w:t>наименование организа</w:t>
      </w:r>
      <w:r>
        <w:t>ции</w:t>
      </w:r>
      <w:r>
        <w:t>») ИНН/КПП</w:t>
      </w:r>
      <w:r>
        <w:t>, адрес юридического лица: адрес, д</w:t>
      </w:r>
      <w:r>
        <w:t>7</w:t>
      </w:r>
      <w:r>
        <w:t>, адрес проживания физического лица: адрес привлечении к административной ответственности по  ст.15.5 К</w:t>
      </w:r>
      <w:r>
        <w:t xml:space="preserve">оАП Российской Федерации,  </w:t>
      </w:r>
    </w:p>
    <w:p w:rsidR="00A77B3E">
      <w:r>
        <w:t>УСТАНОВИЛ:</w:t>
      </w:r>
    </w:p>
    <w:p w:rsidR="00A77B3E">
      <w:r>
        <w:t>согласно протоколу об административном правонарушении № 91082317300240500002 от 15.08.2023, составленного Межрайонной ИФНС № 4 по Республике Крым, в отношении директора  МБОУ «</w:t>
      </w:r>
      <w:r>
        <w:t>наименование организации</w:t>
      </w:r>
      <w:r>
        <w:t xml:space="preserve">» </w:t>
      </w:r>
      <w:r>
        <w:t>Саиджалиловой</w:t>
      </w:r>
      <w:r>
        <w:t xml:space="preserve"> Ф.И., она нарушила законодательство о налогах и сборах, в части непредставления в установленный п.3 ст.386 Налогового Кодекса РФ срок налоговой декларации по налогу на имущество организаций за 12 месяцев 2022 </w:t>
      </w:r>
      <w:r>
        <w:t>года.</w:t>
      </w:r>
      <w:r>
        <w:t xml:space="preserve"> Срок предоставления налоговой декларации по налогу на имущество организаций за 12 месяцев 2022 года – не позднее 27.03.2023. Фактически налоговая декларация (налоговый расчет) по налогу на имущество организаций за 12 месяцев 2022 года </w:t>
      </w:r>
      <w:r>
        <w:t>наименование организации</w:t>
      </w:r>
      <w:r>
        <w:t>» городского округа Судак предоставлена 25.04.2023. Своим бездействием, выразившимся в не обеспечении предоставления налоговой декларации по налогу на имущество организаций в установленный законодательством срок, директора  МБОУ «</w:t>
      </w:r>
      <w:r>
        <w:t>наименование организации</w:t>
      </w:r>
      <w:r>
        <w:t xml:space="preserve">» </w:t>
      </w:r>
      <w:r>
        <w:t>Саиджалиловой</w:t>
      </w:r>
      <w:r>
        <w:t xml:space="preserve"> Ф.И., совершила административное правонарушение, предусмотренное ст. 15.5 КоАП РФ.    </w:t>
      </w:r>
    </w:p>
    <w:p w:rsidR="00A77B3E">
      <w:r>
        <w:t xml:space="preserve">В судебное заседание </w:t>
      </w:r>
      <w:r>
        <w:t>Саиджалилова</w:t>
      </w:r>
      <w:r>
        <w:t xml:space="preserve"> Ф.И. не явилась, о месте и времени рассмотрения дела извещена суд</w:t>
      </w:r>
      <w:r>
        <w:t xml:space="preserve">ебной повесткой, о чем свидетельствует почтовое уведомление с отметкой о вручении </w:t>
      </w:r>
      <w:r>
        <w:t>Саиджалиловой</w:t>
      </w:r>
      <w:r>
        <w:t xml:space="preserve"> Ф.И. судебной повестки под роспись 17.10.2023.</w:t>
      </w:r>
    </w:p>
    <w:p w:rsidR="00A77B3E">
      <w:r>
        <w:t>С учетом разъяснений, содержащихся в п.  6 постановления Пленума Верховного Суда Российской Федерации от 24.03.20</w:t>
      </w:r>
      <w:r>
        <w:t xml:space="preserve">05 N 5 "О некоторых вопросах, возникающих у судов при применении Кодекса Российской Федерации об административных правонарушениях", в порядке ч.2 ст.25.1 КоАП РФ считаю возможным рассмотреть материал об административном правонарушении в отсутствие </w:t>
      </w:r>
      <w:r>
        <w:t>Саиджали</w:t>
      </w:r>
      <w:r>
        <w:t>ловой</w:t>
      </w:r>
      <w:r>
        <w:t xml:space="preserve"> Ф.И.</w:t>
      </w:r>
    </w:p>
    <w:p w:rsidR="00A77B3E">
      <w:r>
        <w:t>Согласно п.3 ст.386 Налогового кодекса Российской Федерации налогоплательщики предоставляют налоговые декларации по итогам налогового периода не позднее 25 марта года, следующего за истекшим налоговым периодом.</w:t>
      </w:r>
    </w:p>
    <w:p w:rsidR="00A77B3E">
      <w:r>
        <w:t xml:space="preserve">В соответствии с требованиями ст. </w:t>
      </w:r>
      <w:r>
        <w:t>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</w:t>
      </w:r>
      <w:r>
        <w:t xml:space="preserve">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Как усматривается из материалов дела, в отношени</w:t>
      </w:r>
      <w:r>
        <w:t>и директора  МБОУ «</w:t>
      </w:r>
      <w:r>
        <w:t>наименование организации</w:t>
      </w:r>
      <w:r>
        <w:t xml:space="preserve">» </w:t>
      </w:r>
      <w:r>
        <w:t>Саиджалиловой</w:t>
      </w:r>
      <w:r>
        <w:t xml:space="preserve"> Ф.И.,  составлен протокол об административном правонарушении, которое выразилось в несвоевременном  предоставлении, в нарушение законодательства о на</w:t>
      </w:r>
      <w:r>
        <w:t>логах и сборах, в срок, установленный п.3 ст.386 Налогового Кодекса РФ срок, налоговой декларации по налогу на имущество организаций за 12 месяцев 2022 года (л.д.1-2).</w:t>
      </w:r>
      <w:r>
        <w:t xml:space="preserve"> Сведениями об организационно-правовой форме и наименовании юридического лица подтверждае</w:t>
      </w:r>
      <w:r>
        <w:t>тся наименование организации и данные о его руководителе (л.д.3-7).</w:t>
      </w:r>
    </w:p>
    <w:p w:rsidR="00A77B3E">
      <w:r>
        <w:t>Из квитанции о приеме налоговой декларации (расчета) в электронном виде усматривается, что МБОУ «</w:t>
      </w:r>
      <w:r>
        <w:t>наименование организации</w:t>
      </w:r>
      <w:r>
        <w:t>» налоговую деклара</w:t>
      </w:r>
      <w:r>
        <w:t xml:space="preserve">цию (налоговый расчет) по налогу на имущество организаций </w:t>
      </w:r>
      <w:r>
        <w:t>за</w:t>
      </w:r>
      <w:r>
        <w:t xml:space="preserve"> календарный 12 месяцев 2022 года в налоговый орган предоставило  25.04.2023 (л.д.8,9).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</w:t>
      </w:r>
      <w:r>
        <w:t xml:space="preserve">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Таким образом, имеющиеся в деле доказательства свидетельствуют о том, что срок предоставления налоговой декларации (на</w:t>
      </w:r>
      <w:r>
        <w:t>логового расчета) по налогу на имущество организаций за календарный 12 месяцев 2022 года, который истекал 27.03.2023 директором  МБОУ «</w:t>
      </w:r>
      <w:r>
        <w:t>наименование организации</w:t>
      </w:r>
      <w:r>
        <w:t xml:space="preserve">» </w:t>
      </w:r>
      <w:r>
        <w:t>Саиджалиловой</w:t>
      </w:r>
      <w:r>
        <w:t xml:space="preserve"> Ф.И. был нарушен.</w:t>
      </w:r>
    </w:p>
    <w:p w:rsidR="00A77B3E">
      <w:r>
        <w:t>Исследовав и оц</w:t>
      </w:r>
      <w:r>
        <w:t xml:space="preserve">енив собранные по делу доказательства в их совокупности, суд приходит к выводу о том, что действия </w:t>
      </w:r>
      <w:r>
        <w:t>Саиджалиловой</w:t>
      </w:r>
      <w:r>
        <w:t xml:space="preserve"> Ф.И. являются административным правонарушением, и их следует квалифицировать по ст.15.5 КоАП РФ - нарушение установленных законодательством о н</w:t>
      </w:r>
      <w:r>
        <w:t>алогах и сборах сроков предоставления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Вина </w:t>
      </w:r>
      <w:r>
        <w:t>Саиджалиловой</w:t>
      </w:r>
      <w:r>
        <w:t xml:space="preserve"> Ф.И. в совершении указанного административного правонарушения является доказанной совокупностью вышеуказанных ма</w:t>
      </w:r>
      <w:r>
        <w:t>териалов.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Саиджалиловой</w:t>
      </w:r>
      <w:r>
        <w:t xml:space="preserve"> Ф.И. совершено административное правонарушение в области финансов, налогов и сборов, ранее она к административной ответственности не при</w:t>
      </w:r>
      <w:r>
        <w:t>влекалась, сведений об обратном, представленные материалы не содержат.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Саиджалиловой</w:t>
      </w:r>
      <w:r>
        <w:t xml:space="preserve"> Ф.И. не имеется.</w:t>
      </w:r>
    </w:p>
    <w:p w:rsidR="00A77B3E">
      <w:r>
        <w:t>В соответствии со ст. 4.3. КоАП РФ обстоятельств, отягчающих</w:t>
      </w:r>
      <w:r>
        <w:t xml:space="preserve"> административную ответственность </w:t>
      </w:r>
      <w:r>
        <w:t>Саиджалиловой</w:t>
      </w:r>
      <w:r>
        <w:t xml:space="preserve"> Ф.И. не имеется.</w:t>
      </w:r>
    </w:p>
    <w:p w:rsidR="00A77B3E">
      <w:r>
        <w:t>При назначении наказания суд учитывает характер совершенного административного правонарушения, личность виновного.</w:t>
      </w:r>
    </w:p>
    <w:p w:rsidR="00A77B3E">
      <w:r>
        <w:t>С учетом степени общественной опасности совершенного правонарушения, личност</w:t>
      </w:r>
      <w:r>
        <w:t xml:space="preserve">и лица, впервые привлекаемого к административной ответственности, возможно назначить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29.10, 15.5 КоАП Российской Федерации, мировой судья,</w:t>
      </w:r>
    </w:p>
    <w:p w:rsidR="00A77B3E">
      <w:r>
        <w:t xml:space="preserve">         </w:t>
      </w:r>
      <w:r>
        <w:t xml:space="preserve">                                           ПОСТАНОВИЛ:</w:t>
      </w:r>
    </w:p>
    <w:p w:rsidR="00A77B3E">
      <w:r>
        <w:t>Саиджалилову</w:t>
      </w:r>
      <w:r>
        <w:t xml:space="preserve"> </w:t>
      </w:r>
      <w:r>
        <w:t>Фериде</w:t>
      </w:r>
      <w:r>
        <w:t xml:space="preserve"> </w:t>
      </w:r>
      <w:r>
        <w:t>Ибраимовну</w:t>
      </w:r>
      <w:r>
        <w:t xml:space="preserve">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>Постановление может</w:t>
      </w:r>
      <w:r>
        <w:t xml:space="preserve"> быть обжаловано в течение 10 суток в </w:t>
      </w:r>
      <w:r>
        <w:t>Судакский</w:t>
      </w:r>
      <w:r>
        <w:t xml:space="preserve"> городской суд Республики Крым через судебный участок № 85 Судакского судебного района со дня его получения или вручения.</w:t>
      </w:r>
    </w:p>
    <w:p w:rsidR="00A77B3E"/>
    <w:p w:rsidR="00A77B3E">
      <w:r>
        <w:t>Мировой судья                                                                   Олейни</w:t>
      </w:r>
      <w:r>
        <w:t>ков А.Ю.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4"/>
    <w:rsid w:val="000F18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