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5-85-334/2021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Межрайонной ИФНС России № 4 по адрес в отношении:</w:t>
      </w:r>
    </w:p>
    <w:p w:rsidR="00A77B3E">
      <w:r>
        <w:t>фио Рукии, паспортные данные адрес УЗССР, гражданки Российской Федерации, зарегистрированной по адресу: адрес, ранее к административной ответственности не привлекалась,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адрес, гостевой дом «Прайм», была проведена проверка соблюдения требований законодательства о государственной регистрации юридических лиц и индивидуальных предпринимателей осуществляющих услуги по сдаче жилья внаем у фио Рукии. В качестве индивидуального предпринимателя в налоговом органе в установленном порядке по состоянию на дата фио Рукия не зарегистрирована. дата в время при наличном расчете за услуги проживания (предоплату) в сумме сумма получила горничная фио, при этом документ, подтверждающий факт оплаты не выдавался. Деятельность по вышеуказанному адресу фио Рукия осуществляет с дата За период с дата по дата получен доход от сдачи жилья в сумме сумма, с дата по дата доход в сумме сумма, с дата по дата доход в сумме сумма Номерной наименование организации составляет 18 номеров, из них занято по состоянию на дата 18 номеров. </w:t>
      </w:r>
    </w:p>
    <w:p w:rsidR="00A77B3E">
      <w:r>
        <w:t>дата по указанному факту в отношении фио составлен протокол об административном правонарушении по ч.1 ст.14.1 КоАП РФ.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Суду возражений по существу административного правонарушения не представила, об отложении рассмотрения дела не просила.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действия фио, по получению дохода от сдачи жилья внаём, образует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 1 ст. 14.1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 /л.д. 1/;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 /л.д. 5/;</w:t>
      </w:r>
    </w:p>
    <w:p w:rsidR="00A77B3E">
      <w:r>
        <w:t>- протоколом опроса фио /л.д. 6/;</w:t>
      </w:r>
    </w:p>
    <w:p w:rsidR="00A77B3E">
      <w:r>
        <w:t>- протоколами опроса фио /л.д. 7, 8/;</w:t>
      </w:r>
    </w:p>
    <w:p w:rsidR="00A77B3E">
      <w:r>
        <w:t>- письменными пояснениями фио /л.д. 9/;</w:t>
      </w:r>
    </w:p>
    <w:p w:rsidR="00A77B3E">
      <w:r>
        <w:t>- письменными пояснениями фио /л.д. 10/;</w:t>
      </w:r>
    </w:p>
    <w:p w:rsidR="00A77B3E">
      <w:r>
        <w:t>- фототаблицей /л.д. 13-18/.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 Рукию, виновной в совершении правонарушения, предусмотренного ч.1 ст. 14.1 КоАП РФ и назначить ей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