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5-85- 336/2021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 xml:space="preserve">                                адрес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в отношении</w:t>
      </w:r>
    </w:p>
    <w:p w:rsidR="00A77B3E">
      <w:r>
        <w:t>фио, паспортные данные УЗССР, гражданина Российской Федерации, неработающего, имеющего на иждивении несовершеннолетнего ребенка паспортные данные, зарегистрированного и проживающего по адресу: адрес, кв-л. Бакаташ 1, д. 11, в совершении правонарушения, предусмотренного ст. 12.7 ч. 2  КоАП РФ,</w:t>
      </w:r>
    </w:p>
    <w:p w:rsidR="00A77B3E">
      <w:r>
        <w:t>УСТАНОВИЛ:</w:t>
      </w:r>
    </w:p>
    <w:p w:rsidR="00A77B3E"/>
    <w:p w:rsidR="00A77B3E">
      <w:r>
        <w:tab/>
        <w:t>согласно протоколу об административном правонарушении 85 АП телефон от дата, водитель фио дата в время на адрес (вблизи адрес) управлял транспортным средством – марка автомобиля,  государственный регистрационный знак А417УЕ82, будучи лишенным права управления транспортными средствами на основании постановления мирового судьи судебного участка №85 Судакского судебного района (городской адрес) адрес от дата, вступившего в законную силу дата. Своими действиями фио нарушил п.2.1.1 ПДД РФ, за что предусмотрена административная ответственностьпо ч.2 ст.12.7 КоАП РФ.</w:t>
      </w:r>
    </w:p>
    <w:p w:rsidR="00A77B3E">
      <w:r>
        <w:tab/>
        <w:t>В судебном заседании фио вину в совершении административного правонарушения признал, раскаялся в содеянном. Пояснил, что действительно управлял автомобилем, будучи лишенным права управления транспортными средствами, так как не знал о необходимости сдать водительское удостоверение.</w:t>
      </w:r>
    </w:p>
    <w:p w:rsidR="00A77B3E">
      <w:r>
        <w:tab/>
        <w:t>Выслушав пояснения фио, исследовав материалы дела, суд приходит к следующим выводам.</w:t>
      </w:r>
    </w:p>
    <w:p w:rsidR="00A77B3E">
      <w:r>
        <w:tab/>
        <w:t>В соответствии с ч.2 ст.12.7 КоАП РФ за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ab/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ab/>
        <w:t>В соответствии с пунктом 2.1.1 Правил дорожного движения, утвержденных Постановлением Совета министров – Правительства РФ от дата №1090 «О правилах дорожного движения», водительмеханического транспортного средства обязан иметь при себе и по требованиюсотрудников полиции передавать им для проверки водительское удостоверениеили временное разрешение на право управления транспортным средствомсоответствующей категории.</w:t>
      </w:r>
    </w:p>
    <w:p w:rsidR="00A77B3E">
      <w:r>
        <w:tab/>
        <w:t xml:space="preserve">В протоколе об административном правонарушении 82 АП телефон от дата, составленном адрес ГИБДД ОМВД РФ по адрес, указано место, временя и событие, вменяемого фио правонарушения (л.д.2). </w:t>
      </w:r>
    </w:p>
    <w:p w:rsidR="00A77B3E">
      <w:r>
        <w:t>Протоколом 82 ОТ телефон от дата фио отстранен от управления транспортным средством (л.д.3).</w:t>
      </w:r>
    </w:p>
    <w:p w:rsidR="00A77B3E">
      <w:r>
        <w:t>Из материалов дела усматривается, что постановлением мирового судьи судебного участка №85 Судакского судебного района (городской адрес) адрес № 5-85-411/2017 от дата фио привлекался к административной ответственности по ч.1 ст. 12.26 КоАП РФ, ему назначено наказание в виде административного штрафа в размере сумма с лишением права управления транспортным средством на срок один год шесть месяцев. В судебном заседании  дата фио присутствовал и ему было объявлен порядок и сроки сдачи водительского удостоверения. Постановление вступило в законную силу дата (л.д.7).</w:t>
      </w:r>
    </w:p>
    <w:p w:rsidR="00A77B3E">
      <w:r>
        <w:t xml:space="preserve">Протоколом 82 ОТ телефон от дата об отстранении от управления транспортным средством, которым управлял  фио (л.д. 3). </w:t>
      </w:r>
    </w:p>
    <w:p w:rsidR="00A77B3E">
      <w:r>
        <w:t>Согласно справки от дата фио ранее привлекался к административной ответственности за совершение правонарушения, предусмотренного  ч.1 ст. 12.26 КоАП РФ, водительское удостоверение изъято дата, что подтверждается копией протокола 82 ИВ № 002628 от дата об изъятии вещей и документов (л.д. 5,6)</w:t>
      </w:r>
    </w:p>
    <w:p w:rsidR="00A77B3E">
      <w:r>
        <w:t>С учетом изложенных обстоятельств,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ab/>
        <w:t>Оценивая собранные по делу доказательства, суд считает, что вина фио доказана совокупностью исследованных в судебном заседании доказательстви его действия следует  квалифицировать по ч.2 ст.12.7 КоАП РФ - управление транспортным средством водителем, лишенным права управления транспортными средствами.</w:t>
      </w:r>
    </w:p>
    <w:p w:rsidR="00A77B3E">
      <w:r>
        <w:tab/>
        <w:t xml:space="preserve">Законодателем за данный вид правонарушения предусмотрено административное взыскание в  виде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 </w:t>
      </w:r>
    </w:p>
    <w:p w:rsidR="00A77B3E">
      <w:r>
        <w:t>В соответствии со ст. 4.2 КоАП РФ обстоятельством, смягчающим ответственность является раскаяние фио в совершении правонарушения. Также в силу ч.2 ст.4.2 КоАП РФ суд признает смягчающим ответственность фио обстоятельством, наличие на его иждивении несовершеннолетнего ребенка паспортные данные. Отягчающих административную ответственность обстоятельств, предусмотренных ст.4.3 КоАП РФ,  не установлено.</w:t>
      </w:r>
    </w:p>
    <w:p w:rsidR="00A77B3E">
      <w:r>
        <w:t xml:space="preserve">При назначении наказания суд принимает во внимание данные о личности фио, отсутствие обстоятельств, отягчающих административную ответственность, и при наличии смягчающих административную ответственность обстоятельств, а также отсутствие обстоятельств, по которым к фио нельзя применить административный арест, полагаю необходимым назначить ему наказание в виде административного ареста. Назначение наказания в виде штрафа нецелесообразно в виду отсутствия у фио места работы и постоянного источника дохода. Назначение наказания в виде обязательных работ считаю нецелесообразными относительно личности фио </w:t>
      </w:r>
    </w:p>
    <w:p w:rsidR="00A77B3E">
      <w:r>
        <w:t>Обстоятельств, препятствующих назначению наказания в виде ареста, предусмотренных п.2 ст.3.9 КоАП РФ, не имеется.</w:t>
      </w:r>
    </w:p>
    <w:p w:rsidR="00A77B3E">
      <w:r>
        <w:t xml:space="preserve">На основании изложенного и руководствуясь ст. ст. 3.5, 3.8., ч.3 ст.3.9, 4.1, 12.7. ч.2, 29.9, 29.10 Кодекса РФ об административных правонарушениях, </w:t>
      </w:r>
    </w:p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предусмотренного ч.2 ст.12.7 Кодекса РФ об административных правонарушениях и назначить ему административное наказание в виде административного ареста сроком на 7 (семь) суток.</w:t>
      </w:r>
    </w:p>
    <w:p w:rsidR="00A77B3E">
      <w:r>
        <w:t>Срок исполнения наказания исчислять с момента водворения фио в комнату административных задержанных ОМВД России по адрес.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ab/>
        <w:tab/>
        <w:t xml:space="preserve">    подпись </w:t>
        <w:tab/>
        <w:tab/>
        <w:t xml:space="preserve">                    фио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