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5-85-357/2022</w:t>
      </w:r>
    </w:p>
    <w:p w:rsidR="00A77B3E"/>
    <w:p w:rsidR="00A77B3E">
      <w:r>
        <w:t>ПОСТАНОВЛЕНИЕ</w:t>
      </w:r>
    </w:p>
    <w:p w:rsidR="00A77B3E">
      <w:r>
        <w:t>о назначении административного наказания</w:t>
      </w:r>
    </w:p>
    <w:p w:rsidR="00A77B3E"/>
    <w:p w:rsidR="00A77B3E">
      <w:r>
        <w:t xml:space="preserve">19 сентября 2022 года               </w:t>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БАРАНОВСКИЙ ВЛАДИМИР СЕРГЕЕВИЧ, паспортные данныеадрес, гражданина России, паспортные данные, генеральный генеральный директор общества с ограниченной ответственностью «СД-карьер» ИНН/КПП 9108115395\910801001, юридический адрес: адрес, адрес места жительства: адрес, сведений о привлечении к административной ответственности по состоянию на 02.11.2020 не имеется</w:t>
      </w:r>
    </w:p>
    <w:p w:rsidR="00A77B3E">
      <w:r>
        <w:t xml:space="preserve">по ст. 15.5 КоАП РФ, мировой судья, - </w:t>
      </w:r>
    </w:p>
    <w:p w:rsidR="00A77B3E"/>
    <w:p w:rsidR="00A77B3E">
      <w:r>
        <w:t>УСТАНОВИЛ:</w:t>
      </w:r>
    </w:p>
    <w:p w:rsidR="00A77B3E"/>
    <w:p w:rsidR="00A77B3E">
      <w:r>
        <w:t>11.01.2022 генеральный директор ООО «СД-Карьер», расположенного по адресу: Республика Крым, г. Судак, с. Солнечная Долина, ул. Черноморская, д. 23 Барановский В.С. совершил нарушение установленных законодательством о налогах и сборах сроков предоставления декларации по налогу на добычу полезных ископаемых за ноябрь 2021 года при следующих обстоятельствах.</w:t>
      </w:r>
    </w:p>
    <w:p w:rsidR="00A77B3E">
      <w:r>
        <w:t>В соответствии с п. 2 ст. 345 НК РФ налогоплательщики, по истечении налогового периода представляют в налоговый орган по месту нахождения налоговую декларацию по налогу на добычу полезных ископаемых не позднее последнего числа месяца, следующего за истекшим налоговым периодом. Срок предоставления налоговой декларации по налогу на добычу полезных ископаемых за ноябрь 2021 года – не позднее 31.12.2021. С учетом ст. 6.1. Налогового Кодекса Российской Федерации срок предоставления налоговой декларации по налогу на добычу полезных ископаемых за ноябрь 2021 года – не позднее 10.01.2022. Фактически налоговая декларация по налогу на добычу полезных ископаемых за ноябрь 2021 года ООО «СД-Карьер»  предоставлена 11.01.2022.</w:t>
      </w:r>
    </w:p>
    <w:p w:rsidR="00A77B3E">
      <w:r>
        <w:t>Последний день срока, установленного для сдачи деклараций, отчетности – 10.01.2022. Таким образом, временем совершения правонарушения является 11.01.2022.</w:t>
      </w:r>
    </w:p>
    <w:p w:rsidR="00A77B3E">
      <w:r>
        <w:t xml:space="preserve">07.07.2022 г. по указанному факту в отношении Барановского В.С. составлен протокол об административном правонарушении по ст. 15.5 КоАП РФ. </w:t>
      </w:r>
    </w:p>
    <w:p w:rsidR="00A77B3E">
      <w:r>
        <w:t>В судебное заседание Барановский В.С. не явился, о месте и времени рассмотрения дела извещен надлежащим образом, ходатайство об отложении рассмотрения дела не поступило.</w:t>
      </w:r>
    </w:p>
    <w:p w:rsidR="00A77B3E">
      <w:r>
        <w:t xml:space="preserve">В порядке ч.2 ст.25.1 КоАП РФ считаю возможным рассмотреть материал об административном правонарушении в отсутствие Барановского В.С. </w:t>
      </w:r>
    </w:p>
    <w:p w:rsidR="00A77B3E">
      <w:r>
        <w:t>Исследовав дело об административном правонарушении, мировой судья считает, что вина Барановского В.С.  в совершении вменяемого административного правонарушения нашла свое подтверждение.</w:t>
      </w:r>
    </w:p>
    <w:p w:rsidR="00A77B3E">
      <w:r>
        <w:t xml:space="preserve">Согласно сведениям, содержащимся в выписке из Единого государственного реестра юридических лиц, запись о том, что Барановский В.С.   занимает должность  генеральный директора ООО «СД-Карьер», запись внесена в реестр 02.11.2016 (л.д. 2). </w:t>
      </w:r>
    </w:p>
    <w:p w:rsidR="00A77B3E">
      <w:r>
        <w:t>Таким образом, Барановский В.С., занимая должность генеральный директора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Барановского В.С. в совершении административного правонарушения, предусмотренного ст. 15.5 КоАП РФ, мировому судье не представлено.  </w:t>
      </w:r>
    </w:p>
    <w:p w:rsidR="00A77B3E">
      <w:r>
        <w:t>В соответствии с положениями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Санкция ст. 15.5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w:t>
      </w:r>
    </w:p>
    <w:p w:rsidR="00A77B3E">
      <w:r>
        <w:t xml:space="preserve">Совершение Барановским В.С. административного правонарушения предусмотренного ст. 15.5 КоАП РФ подтверждается следующими исследованными в судебном заседании доказательствами: </w:t>
      </w:r>
    </w:p>
    <w:p w:rsidR="00A77B3E">
      <w:r>
        <w:t xml:space="preserve">- протоколом об административном правонарушении от 07.07.2022 /л.д. 1-2/; </w:t>
      </w:r>
    </w:p>
    <w:p w:rsidR="00A77B3E">
      <w:r>
        <w:t>- выпиской из Единого государственного реестра юридических лиц в отношении ООО «СД-Карьер»   /л.д. 4-5/;</w:t>
      </w:r>
    </w:p>
    <w:p w:rsidR="00A77B3E">
      <w:r>
        <w:t>- квитанцией о приёме налоговой декларации (расчёта) в электронном виде от 11.01.2022 г., подтверждением даты отправки /л.д. 6, 7/.</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Барановского В.С.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Барановского В.С.   не имеется.</w:t>
      </w:r>
    </w:p>
    <w:p w:rsidR="00A77B3E">
      <w:r>
        <w:t>В соответствии со ст. 4.3. КоАП РФ обстоятельств, отягчающих ответственность Барановского В.С.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ст. 15.5 КоАП РФ. </w:t>
      </w:r>
    </w:p>
    <w:p w:rsidR="00A77B3E">
      <w:r>
        <w:t xml:space="preserve">На основании изложенного,  руководствуясь ст.ст. 15.5, 3.1, 3.4, 4.1, 29.10, 29.11 КоАП РФ, мировой судья, - </w:t>
      </w:r>
    </w:p>
    <w:p w:rsidR="00A77B3E"/>
    <w:p w:rsidR="00A77B3E">
      <w:r>
        <w:t>ПОСТАНОВИЛ:</w:t>
      </w:r>
    </w:p>
    <w:p w:rsidR="00A77B3E"/>
    <w:p w:rsidR="00A77B3E">
      <w:r>
        <w:t>Признать БАРАНОВСКОГО ВЛАДИМИРА СЕРГЕЕВИЧА виновным в совершении административного правонарушения, предусмотренного ст. 15.5 КоАП РФ и назначить ему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 xml:space="preserve">Мировой судья                                                                                   А.С.Суходолов </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