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5-85-364/2021</w:t>
      </w:r>
    </w:p>
    <w:p w:rsidR="00A77B3E"/>
    <w:p w:rsidR="00A77B3E">
      <w:r>
        <w:t>П О С Т А Н О В Л Е Н И Е</w:t>
      </w:r>
    </w:p>
    <w:p w:rsidR="00A77B3E"/>
    <w:p w:rsidR="00A77B3E">
      <w:r>
        <w:t>дата                                                                             адрес</w:t>
      </w:r>
    </w:p>
    <w:p w:rsidR="00A77B3E">
      <w:r>
        <w:t xml:space="preserve">      адрес</w:t>
      </w:r>
    </w:p>
    <w:p w:rsidR="00A77B3E">
      <w:r>
        <w:tab/>
      </w:r>
    </w:p>
    <w:p w:rsidR="00A77B3E">
      <w:r>
        <w:t>Мировой судья судебного участка № 85 Судакского судебного района (городской адрес) адрес фио, рассмотрев в открытом судебном заседании в помещении судебного участка дело об административном правонарушении, поступившее дата из ОМВД России по адрес о привлечении к административной ответственности:</w:t>
      </w:r>
    </w:p>
    <w:p w:rsidR="00A77B3E">
      <w:r>
        <w:t xml:space="preserve">фио, паспортные данные, гражданина Российской Федерации, учащегося 3-го курса Приморского профессионального техникума, сотрудником правоохранительных органов не является, инвалидом не является, военнослужащим не является, не женат, детей не имеет, зарегистрирован и проживает по адресу: адрес; ранее привлекался к административной ответственности: </w:t>
      </w:r>
    </w:p>
    <w:p w:rsidR="00A77B3E">
      <w:r>
        <w:t xml:space="preserve">- дата по ст. 6.9. ч. 1 КоАП РФ к административному аресту 5 суток; </w:t>
      </w:r>
    </w:p>
    <w:p w:rsidR="00A77B3E">
      <w:r>
        <w:t xml:space="preserve">в совершении административного правонарушения, предусмотренного ст. 6.9.1. Кодекса РФ об административных правонарушениях, - </w:t>
      </w:r>
    </w:p>
    <w:p w:rsidR="00A77B3E"/>
    <w:p w:rsidR="00A77B3E">
      <w:r>
        <w:t>УСТАНОВИЛ:</w:t>
      </w:r>
    </w:p>
    <w:p w:rsidR="00A77B3E"/>
    <w:p w:rsidR="00A77B3E">
      <w:r>
        <w:t>Постановлением мирового судьи судебного участка №86 Судакского судебного района (городской адрес) адрес от дата по делу № 5-86-514/2020 на фио возложена обязанность пройти в ГБУЗ РК «Судакская городска больница» диагностику в связи с потреблением наркотических средств без назначения врача в течение 30 дней с момента вступления постановления в законную силу. Согласно ответам ГБУЗ РК «Крымский научно-практический центр наркологии» от дата, дата, данных о прохождении фио диагностики не имеется, за медицинской помощью к наркологу адрес не обращался.</w:t>
      </w:r>
    </w:p>
    <w:p w:rsidR="00A77B3E">
      <w:r>
        <w:t>дата по указанному факту в отношении фио составлен протокол об административном правонарушении № РК 419744/1384 по ст. 6.9.1 Кодекса РФ об административных правонарушениях.</w:t>
      </w:r>
    </w:p>
    <w:p w:rsidR="00A77B3E">
      <w:r>
        <w:t>В судебном заседании фио с протоколом согласился, вину признал, пояснил суду, что в период октябрь-ноябрь дата был занят выполнением строительных работ на объекте, расположенном в адрес (на территории завода шампанских вин), в связи с чем не успел выполнить возложенную судом обязанность пройти диагностику.</w:t>
      </w:r>
    </w:p>
    <w:p w:rsidR="00A77B3E">
      <w:r>
        <w:t xml:space="preserve">Выслушав фио, исследовав материалы дела об административном правонарушении, мировой судья приходит к следующему. </w:t>
      </w:r>
    </w:p>
    <w:p w:rsidR="00A77B3E">
      <w:r>
        <w:t>Диспозицией статьи 6.9.1 КоАП РФ предусмотрена административная ответственность за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A77B3E">
      <w:r>
        <w:t>В силу примечания к указанной статье,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A77B3E">
      <w:r>
        <w:t xml:space="preserve">Вина фио в совершении административного правонарушения по ст. 6.9.1 КоАП РФ подтверждается следующими доказательствами, исследованными в судебном заседании:  </w:t>
      </w:r>
    </w:p>
    <w:p w:rsidR="00A77B3E">
      <w:r>
        <w:t>- протоколом об административном правонарушении № РК 419744/1384 от дата /л.д. 2/;</w:t>
      </w:r>
    </w:p>
    <w:p w:rsidR="00A77B3E">
      <w:r>
        <w:t xml:space="preserve">- копией постановления мирового судьи судебного участка № 86 Судакского судебного района по делу № 5-86-514/2020 в отношении фио по ст. 6.9 ч. 1 КоАП РФ /л.д. 3/; </w:t>
      </w:r>
    </w:p>
    <w:p w:rsidR="00A77B3E">
      <w:r>
        <w:t>- копиями ответов ГБУЗ РК «Крымский научно-практический центр наркологии» /л.д. 6, 7, 10/;</w:t>
      </w:r>
    </w:p>
    <w:p w:rsidR="00A77B3E">
      <w:r>
        <w:t>- справкой на физическое лицо в отношении фио /л.д. 11/;</w:t>
      </w:r>
    </w:p>
    <w:p w:rsidR="00A77B3E">
      <w:r>
        <w:t xml:space="preserve">- пояснениями фио, данными им в судебном заседании. </w:t>
      </w:r>
    </w:p>
    <w:p w:rsidR="00A77B3E">
      <w:r>
        <w:t>Доказательства по делу у мирового судьи не вызывают сомнений, они последовательны, непротиворечивы и полностью согласуются между собой. Мировой судья находит их относимыми, допустимыми, достоверными и достаточными для разрешения дела, а потому считает возможным положить их в основу постановления. При этом мировой судья учитывает, что протокол об административном правонарушении составлен в соответствии с требованиями ст.28.2 КоАП РФ, уполномоченным должностным лицом, иные документы оформлены в соответствии с требованиями закона. Обстоятельств, исключающих производство по делу, в ходе его рассмотрения не установлено.</w:t>
      </w:r>
    </w:p>
    <w:p w:rsidR="00A77B3E">
      <w:r>
        <w:t>С учетом изложенного, мировой судья приходит к выводу, что материалами дела об административном правонарушении доказан факт совершения фио административного правонарушения, предусмотренного ст. 6.9.1 КоАП РФ.</w:t>
      </w:r>
    </w:p>
    <w:p w:rsidR="00A77B3E">
      <w:r>
        <w:t xml:space="preserve">В соответствии со ст. 4.2. КоАП РФ обстоятельств, смягчающих ответственность фио не имеется. </w:t>
      </w:r>
    </w:p>
    <w:p w:rsidR="00A77B3E">
      <w:r>
        <w:t xml:space="preserve">В соответствии со ст. 4.3. КоАП РФ обстоятельств, отягчающих ответственность фио не имеется. </w:t>
      </w:r>
    </w:p>
    <w:p w:rsidR="00A77B3E">
      <w:r>
        <w:t>При назначении наказания мировой судья расценивает обстоятельства совершенного правонарушения как исключительный случай, когда с учетом характера деяния и личности нарушителя, который ранее привлекался к ответственности за незаконный оборот наркотических средств, применение иных видов наказания, чем административный арест, не обеспечит реализации задач административной ответственности.</w:t>
      </w:r>
    </w:p>
    <w:p w:rsidR="00A77B3E">
      <w:r>
        <w:t>фио не относится к категории лиц, установленных частью 2  статьи 3.9 КоАП РФ, в связи с чем, препятствий для назначения ему административного наказания в виде административного ареста не усматривается.</w:t>
      </w:r>
    </w:p>
    <w:p w:rsidR="00A77B3E">
      <w:r>
        <w:t xml:space="preserve">На основании изложенного, руководствуясь ст.ст. 6.9.1., 29.9-29.11 Кодекса РФ об административных правонарушениях, - </w:t>
      </w:r>
    </w:p>
    <w:p w:rsidR="00A77B3E"/>
    <w:p w:rsidR="00A77B3E">
      <w:r>
        <w:t>ПОСТАНОВИЛ:</w:t>
      </w:r>
    </w:p>
    <w:p w:rsidR="00A77B3E"/>
    <w:p w:rsidR="00A77B3E">
      <w:r>
        <w:t>фио признать виновным в совершении правонарушения, предусмотренного ст. 6.9.1 Кодекса РФ об административных правонарушениях и назначить ему административное наказание в виде административного ареста сроком 10 (десять) суток, который исчислять с момента фактического задержания.</w:t>
      </w:r>
    </w:p>
    <w:p w:rsidR="00A77B3E">
      <w:r>
        <w:t>В соответствии с ч. 1 ст. 32.8 КоАП РФ постановление судьи об административном аресте исполняется органами внутренних дел немедленно после вынесения такого постановления.</w:t>
      </w:r>
    </w:p>
    <w:p w:rsidR="00A77B3E">
      <w:r>
        <w:t xml:space="preserve"> Постановление может быть обжаловано в Судакский городской суд адрес через судью, которым вынесено постановление по делу, в течение десяти суток со дня вручения или получения копии постановления.</w:t>
      </w:r>
    </w:p>
    <w:p w:rsidR="00A77B3E"/>
    <w:p w:rsidR="00A77B3E"/>
    <w:p w:rsidR="00A77B3E">
      <w:r>
        <w:t>Мировой судья                                                                           фио</w:t>
      </w:r>
    </w:p>
    <w:p w:rsidR="00A77B3E"/>
    <w:p w:rsidR="00A77B3E">
      <w:r>
        <w:t>3</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