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5-85-383/2022</w:t>
      </w:r>
    </w:p>
    <w:p w:rsidR="00A77B3E">
      <w:r>
        <w:t>УИД: 91MS0085-01-2022-001107-62</w:t>
      </w:r>
    </w:p>
    <w:p w:rsidR="00A77B3E"/>
    <w:p w:rsidR="00A77B3E">
      <w:r>
        <w:t>ПОСТАНОВЛЕНИЕ</w:t>
      </w:r>
    </w:p>
    <w:p w:rsidR="00A77B3E">
      <w:r>
        <w:t>о прекращении дела об административном правонарушении</w:t>
      </w:r>
    </w:p>
    <w:p w:rsidR="00A77B3E"/>
    <w:p w:rsidR="00A77B3E">
      <w:r>
        <w:t>26 сентября 2022 года</w:t>
        <w:tab/>
        <w:t xml:space="preserve">               </w:t>
        <w:tab/>
        <w:t xml:space="preserve">     </w:t>
        <w:tab/>
        <w:t xml:space="preserve">                                                 г. Судак</w:t>
      </w:r>
    </w:p>
    <w:p w:rsidR="00A77B3E"/>
    <w:p w:rsidR="00A77B3E">
      <w:r>
        <w:t>Мировой судья судебного участка № 85 Судакского судебного района (городской округ Судак) Республики Крым Суходолов А.С., в открытом судебном заседании в помещении судебного участка, рассмотрев дело об административном правонарушении в отношении:</w:t>
      </w:r>
    </w:p>
    <w:p w:rsidR="00A77B3E">
      <w:r>
        <w:t>ШОРШОРЬЯН ВЛАДИСЛАВ МИНАСОВИЧ, паспортные данные, гражданин Российской Федерации, паспортные данные, выдан Федеральной миграционной службой дата код подразделения телефон, зарегистрирован по адресу: адрес, проживает по адресу: адрес, ранее не привлекался к административной ответственности;</w:t>
      </w:r>
    </w:p>
    <w:p w:rsidR="00A77B3E">
      <w:r>
        <w:t>в совершении правонарушения, предусмотренного ч. 2 ст. 12.27 КоАП РФ,</w:t>
      </w:r>
    </w:p>
    <w:p w:rsidR="00A77B3E"/>
    <w:p w:rsidR="00A77B3E">
      <w:r>
        <w:t>УСТАНОВИЛ:</w:t>
      </w:r>
    </w:p>
    <w:p w:rsidR="00A77B3E"/>
    <w:p w:rsidR="00A77B3E">
      <w:r>
        <w:t>Согласно протоколу об административном правонарушении, 06.08.2022 в 13 час 15 минут по адресу: Республика Крым, г. Судак, ул.Ленина, 57 Шоршорьян В.М., управляя транспортным средством марки ВАЗ 21061, государственный регистрационный знак А679нс82, являясь участником дорожно-транспортного происшествия, оставил место дорожно-транспортного происшествия, участником которого он являлся, чем нарушил требования п. 2.5 Правил дорожного движения Российской Федерации, утвержденных постановлением Правительства РФ от 23.10.1993 № 1090 (далее – ПДД РФ).</w:t>
      </w:r>
    </w:p>
    <w:p w:rsidR="00A77B3E">
      <w:r>
        <w:t>11.08.2022 должностным лицом по указанному факту в отношении Шоршорьян В.М. составлен протокол 82 АП № 160462 об административном правонарушении по ч. 2 ст. 12.27 КоАП РФ.</w:t>
      </w:r>
    </w:p>
    <w:p w:rsidR="00A77B3E">
      <w:r>
        <w:t xml:space="preserve">В подтверждение наличия события административного правонарушения, предусмотренного ч. 2 ст. 12.27 КоАП РФ, и виновности Шоршорьян В.М. в его совершении, должностным лицом, составившим протокол об административном правонарушении, представлены следующие доказательства: </w:t>
      </w:r>
    </w:p>
    <w:p w:rsidR="00A77B3E">
      <w:r>
        <w:t>- протокол об административном правонарушении от 11.08.2022 /л.д. 1/;</w:t>
      </w:r>
    </w:p>
    <w:p w:rsidR="00A77B3E">
      <w:r>
        <w:t>- объяснение фио от 06.08.2022, согласно которому 06.08.2022 около 00-30 поставил автомобиль около жилого многоквартирного дома по адресу: г. Судак, ул. Ленина, д. 57. Примерно в 13-00 часов заметил на задней левой части автомобиля, на бампере и заднем левом крыле повреждения с оттенком ярко-зеленого цвета. На месте происшествия никого не было. /л.д. 3/;</w:t>
      </w:r>
    </w:p>
    <w:p w:rsidR="00A77B3E">
      <w:r>
        <w:t>- схема места совершения административного правонарушения от 06.08.2022 /л.д. 4/;</w:t>
      </w:r>
    </w:p>
    <w:p w:rsidR="00A77B3E">
      <w:r>
        <w:t>- приложение к определению о возбуждении дела об административном правонарушении /л.д. 5/;</w:t>
      </w:r>
    </w:p>
    <w:p w:rsidR="00A77B3E">
      <w:r>
        <w:t>- объяснением Шоршорьян В.М. от 11.08.2022 согласно которому 06.08.2022 поставил машину во дворе по ул. Ленина, 57 в г. Судаке. При этом в автомобиле находился зять. Во время парковки ничего не заметил. 11.08.2022 сотрудники ГИБДД сообщили ему, что 06.08.2022 он задел чужую машину. /л.д. 7/.</w:t>
      </w:r>
    </w:p>
    <w:p w:rsidR="00A77B3E">
      <w:r>
        <w:t>В судебном заседании Шоршорьян В.М. …</w:t>
      </w:r>
    </w:p>
    <w:p w:rsidR="00A77B3E">
      <w:r>
        <w:t>Выслушав Шоршорьян В.М., исследовав материалы  дела об административном правонарушении, мировой судья приходит к выводу о необходимости прекращения производства по делу об административном правонарушении по следующим основаниям.</w:t>
      </w:r>
    </w:p>
    <w:p w:rsidR="00A77B3E">
      <w:r>
        <w:t>В соответствии с положениями статьи 46 Конституции Российской Федерации каждому гарантируется судебная защита его прав и свобод.</w:t>
      </w:r>
    </w:p>
    <w:p w:rsidR="00A77B3E">
      <w: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На основании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КоАП РФ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A77B3E">
      <w: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 ч. 2 ст. 12.27 КоАП РФ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Согласно пункта 2.5 Правил дорожного движения, утвержденных постановлением Правительства РФ от 23.10.1993 N 1090 -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A77B3E">
      <w:r>
        <w:t>Действия водителя, оставившего в нарушение требований пункта 2.5 ПДД место дорожно-транспортного происшествия, участником которого он являлся, при отсутствии признаков уголовно наказуемого деяния, образуют объективную сторону состава административного правонарушения, предусмотренного частью 2 статьи 12.27 КоАП РФ.</w:t>
      </w:r>
    </w:p>
    <w:p w:rsidR="00A77B3E">
      <w:r>
        <w:t>Согласно разъяснениям, данным Пленумом Верховного Суда РФ в п. 20 Постановления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статьей 12.27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 в том числе на дороге, находящейся в пределах прилегающей территории (например, на парковке).</w:t>
      </w:r>
    </w:p>
    <w:p w:rsidR="00A77B3E">
      <w:r>
        <w:t>В соответствии с пунктом 1.2 ПДД РФ дорожно-транспортным происшествием является событие, возникшее в процессе движения, при котором погибли или ранены люди, повреждены транспортные средства, сооружения, грузы либо причинен иной материальный ущерб.</w:t>
      </w:r>
    </w:p>
    <w:p w:rsidR="00A77B3E">
      <w:r>
        <w:t>С учетом этого административной ответственности по статье 12.27 КоАП РФ подлежит водитель транспортного средства, причастный к дорожно-транспортному происшествию.</w:t>
      </w:r>
    </w:p>
    <w:p w:rsidR="00A77B3E">
      <w:r>
        <w:t>Оставление водителем в нарушение требований ПДД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частью 2 статьи 12.27 КоАП РФ.</w:t>
      </w:r>
    </w:p>
    <w:p w:rsidR="00A77B3E">
      <w:r>
        <w:t>По данной норме также квалифицируется невозвращение водителя к месту дорожно-транспортного происшествия, участником которого он являлся,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w:t>
      </w:r>
    </w:p>
    <w:p w:rsidR="00A77B3E">
      <w:r>
        <w:t>Субъективная сторона состава административного правонарушения, предусмотренного частью 2 статьи 12.27 КоАП РФ, характеризуется умышленной формой вины.</w:t>
      </w:r>
    </w:p>
    <w:p w:rsidR="00A77B3E">
      <w:r>
        <w:t>При рассмотрении дел об административных правонарушениях, предусмотренных данной нормой, судье в каждом случае необходимо устанавливать вину водителя в оставлении им места дорожно-транспортного происшествия, учитывая при этом конкретные фактические обстоятельства (например, погодные условия, габариты транспортного средства, характер наезда или столкновения, размер и локализацию повреждений), которые могут быть подтверждены любыми полученными с соблюдением требований закона доказательствами, в том числе показаниями свидетелей.</w:t>
      </w:r>
    </w:p>
    <w:p w:rsidR="00A77B3E">
      <w:r>
        <w:t>Исходя из смысла разъяснений, данных Пленумом Верховного Суда РФ в п. 20 Постановления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к административной ответственности по части 2 статьи 12.27 КоАП РФ может быть привлечен водитель транспортного средства, допустивший нарушение требований ПДД РФ, которое стало причиной дорожно-транспортного происшествия при условии, что водитель был осведомлен о факте дорожно-транспортного происшествия, однако умышленно оставил место дорожно-транспортного происшествия.</w:t>
      </w:r>
    </w:p>
    <w:p w:rsidR="00A77B3E">
      <w:r>
        <w:t>В силу ч. 1 ст. 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77B3E">
      <w:r>
        <w:t>Установленные по делу обстоятельства свидетельствуют, что намерения скрыться с места происшествия вопреки законным интересам других участников дорожного движения и в целях избежать привлечения к административной ответственности, то есть, умысла на оставление места дорожно-транспортного происшествия у Шоршорьян В.М. не имелось.</w:t>
      </w:r>
    </w:p>
    <w:p w:rsidR="00A77B3E">
      <w:r>
        <w:t>Доказательств с достоверностью свидетельствующих о том, что управляемое Шоршорьян В.М. транспортное средство вступило в механическое взаимодействие с транспортным средством - автомобилем марки «Шевроле Ланос» суду не представлено и материалы дела не содержат.</w:t>
      </w:r>
    </w:p>
    <w:p w:rsidR="00A77B3E">
      <w:r>
        <w:t>Оценивая предоставленные доказательства, суд признает их недостаточными, и приходит к выводу о недоказанности вины Шоршорьян В.М. в совершении административного правонарушения, предусмотренного ч.2 ст. 12.27 КоАП РФ.</w:t>
      </w:r>
    </w:p>
    <w:p w:rsidR="00A77B3E">
      <w:r>
        <w:t>Протокол об административном правонарушении не может быть принят в качестве самостоятельного доказательства вины Шоршорьян В.М. в нарушении ч. 2 ст. 12.27 КоАП РФ.</w:t>
      </w:r>
    </w:p>
    <w:p w:rsidR="00A77B3E">
      <w:r>
        <w:t>При вышеизложенных обстоятельствах мировой судья не может принять решение о привлечении лица к административной ответственности в инкриминируемом правонарушении.</w:t>
      </w:r>
    </w:p>
    <w:p w:rsidR="00A77B3E">
      <w:r>
        <w:t>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В силу ч.1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разъяснениям, данным в пункте 13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A77B3E">
      <w:r>
        <w:t>Следовательно, единственным основанием наступления административной ответственности в соответствии со ст. 2.1 КоАП РФ является совершение административного правонарушения, характеризующегося всеми необходимыми юридическими признаками (противоправность, виновность, наказуемость) и включающими в состав все предусмотренные нормой права элементы (объект, объективная сторона, субъект, субъективная сторона).</w:t>
      </w:r>
    </w:p>
    <w:p w:rsidR="00A77B3E">
      <w:r>
        <w:t>Суду не представлено достаточно доказательств наличия в действиях правонарушителя состава и события административного правонарушения.</w:t>
      </w:r>
    </w:p>
    <w:p w:rsidR="00A77B3E">
      <w:r>
        <w:t>Кроме того, в соответствии с п.2 ст. 24.5 КоАП РФ производство по делу об административном правонарушении не может быть начато, а начатое производство подлежит прекращению при наличии отсутствия состава административного правонарушения, то есть при отсутствии субъективных и объективных признаков, в совокупности дающих основание квалифицировать данное деяние как административное правонарушение, ответственность за которое предусмотрена ч.2 ст. 12.27 Кодекса Российской Федерации об административных правонарушениях</w:t>
      </w:r>
    </w:p>
    <w:p w:rsidR="00A77B3E">
      <w:r>
        <w:t>В соответствии со ст. 28.9 Кодекса Российской Федерации об административных правонарушениях при наличии хотя бы одного из обстоятельств, перечисленных в статье 24.5 указанного закона,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статьей 29.10 Кодекса Российской Федерации об административных правонарушениях.</w:t>
      </w:r>
    </w:p>
    <w:p w:rsidR="00A77B3E">
      <w:r>
        <w:t>При указанных обстоятельствах, суд приходит к выводу об отсутствии состава административного правонарушения, предусмотренного ч. 2 ст. 12.27 КоАП РФ в действиях Шоршорьян В.М..</w:t>
      </w:r>
    </w:p>
    <w:p w:rsidR="00A77B3E">
      <w:r>
        <w:t>В соответствии с п. 2 ч. 1 ст.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предусмотренного Кодексом Российской Федерации об административных правонарушениях.</w:t>
      </w:r>
    </w:p>
    <w:p w:rsidR="00A77B3E">
      <w:r>
        <w:t>В соответствии с ч. 2 ст. 29.4 КоАП РФ –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A77B3E">
      <w:r>
        <w:t>Руководствуясь п. 2 ч. 1 ст. 24.5, ст. ст. 29.4, 29.9, 29.10 КоАП РФ, мировой судья, -</w:t>
      </w:r>
    </w:p>
    <w:p w:rsidR="00A77B3E"/>
    <w:p w:rsidR="00A77B3E">
      <w:r>
        <w:t>ПОСТАНОВИЛ:</w:t>
      </w:r>
    </w:p>
    <w:p w:rsidR="00A77B3E"/>
    <w:p w:rsidR="00A77B3E">
      <w:r>
        <w:t>Производство по делу об административном правонарушении в отношении ШОРШОРЬЯН ВЛАДИСЛАВА МИНАСОВИЧА по части 2 статьи 12.27 Кодекса Российской Федерации об административных правонарушениях - прекратить, в связи с отсутствием состава административного правонарушения.</w:t>
      </w:r>
    </w:p>
    <w:p w:rsidR="00A77B3E">
      <w:r>
        <w:t xml:space="preserve">Постановление может быть обжаловано в Судакский городской суд Республики Крым через мирового судью в течение 10 суток со дня вручения или получения копии постановления.   </w:t>
      </w:r>
    </w:p>
    <w:p w:rsidR="00A77B3E">
      <w:r>
        <w:t xml:space="preserve">    </w:t>
      </w:r>
    </w:p>
    <w:p w:rsidR="00A77B3E"/>
    <w:p w:rsidR="00A77B3E">
      <w:r>
        <w:t xml:space="preserve">Мировой судья  </w:t>
        <w:tab/>
        <w:tab/>
        <w:tab/>
        <w:t xml:space="preserve">    </w:t>
        <w:tab/>
        <w:t xml:space="preserve">                                      А.С.Суходолов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