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5-85-388/2021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временно неработающего, женат, несовершеннолетних детей нет, ранее к административной ответственности привлекался:</w:t>
      </w:r>
    </w:p>
    <w:p w:rsidR="00A77B3E">
      <w:r>
        <w:t>дата по ч. 1 ст. 14.1 КоАП РФ к административному наказанию в виде административного штрафа в размере сумма,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фио осуществлял предпринимательскую деятельность по сдаче жилья внаем по цене сумма за одни сутки без государственной регистрации в качестве индивидуального предпринимателя, с целью извлечения прибыли,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фио составлен протокол об административном правонарушении № РК 433316/1591 по ч. 1 ст. 14.1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фио, по получению дохода от сдачи жилья внаем,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433316/1591 от дата /л.д. 1/;</w:t>
      </w:r>
    </w:p>
    <w:p w:rsidR="00A77B3E">
      <w:r>
        <w:t>- письменными объяснениями фио от дата, в которых подтверждается, что фио осуществлял предпринимательскую деятельность по сдаче жилья внаем без регистрации в качестве индивидуального предпринимателя с целью получения прибыли /л.д. 2/;</w:t>
      </w:r>
    </w:p>
    <w:p w:rsidR="00A77B3E">
      <w:r>
        <w:t>- письменными объяснениями Кротко Н.В. от дата, согласно которым, дата он заселился в частное домовладение по адресу: адрес, стоимость проживания составила сумма /л.д. 4/;</w:t>
      </w:r>
    </w:p>
    <w:p w:rsidR="00A77B3E">
      <w:r>
        <w:t>- рапортом сотрудника ГИАЗ ОМВД России по адрес фио /л.д. 7/;</w:t>
      </w:r>
    </w:p>
    <w:p w:rsidR="00A77B3E">
      <w:r>
        <w:t>- справкой на физическое лицо /л.д. 11/;</w:t>
      </w:r>
    </w:p>
    <w:p w:rsidR="00A77B3E">
      <w:r>
        <w:t>- копией постановления по делу об административном правонарушении от дата № 5-85-251/2021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