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 xml:space="preserve">                           Дело № 5-85-401/2021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дата                                                                                        адрес   </w:t>
      </w:r>
    </w:p>
    <w:p w:rsidR="00A77B3E"/>
    <w:p w:rsidR="00A77B3E">
      <w:r>
        <w:tab/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в адрес дело об административном правонарушении, в отношении:</w:t>
      </w:r>
    </w:p>
    <w:p w:rsidR="00A77B3E">
      <w:r>
        <w:tab/>
        <w:t>фио, паспортные данные, гражданина Российской Федерации, зарегистрированного по адресу: адрес, и  проживающего по адресу: адрес, временно не работает, инвалидом не является, ранее привлекался к административной ответственности:</w:t>
      </w:r>
    </w:p>
    <w:p w:rsidR="00A77B3E">
      <w:r>
        <w:tab/>
        <w:t>дата – по ч. 2 ст. 12.9 КоАП РФ, назначено административное наказание в виде штрафа в размере сумма,</w:t>
      </w:r>
    </w:p>
    <w:p w:rsidR="00A77B3E">
      <w:r>
        <w:tab/>
        <w:t>дата – по ч. 2 ст. 12.9 КоАП РФ, назначено административное наказание в виде штрафа в размере сумма,</w:t>
      </w:r>
    </w:p>
    <w:p w:rsidR="00A77B3E">
      <w:r>
        <w:t>дата – по ч. 6 ст. 12.9 КоАП РФ, назначено административное наказание в виде штрафа в размере сумма,</w:t>
      </w:r>
    </w:p>
    <w:p w:rsidR="00A77B3E">
      <w:r>
        <w:t>дата – по ч. 2 ст. 12.9 КоАП РФ, назначено административное наказание в виде штрафа в размере сумма,</w:t>
      </w:r>
    </w:p>
    <w:p w:rsidR="00A77B3E">
      <w:r>
        <w:t>дата – по ч. 2 ст. 12.9 КоАП РФ, назначено административное наказание в виде штрафа в размере сумма,</w:t>
      </w:r>
    </w:p>
    <w:p w:rsidR="00A77B3E">
      <w:r>
        <w:tab/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ab/>
        <w:t>дата в время, по адресу: адрес, по адрес возле дома 5, фио, управлял транспортным средством Dаewoo Matiz, государственный регистрационный знак В564ВВ82, в состоянии алкогольного опьянения, освидетельствован дата в время на месте, по адресу:  адрес, по адрес возле дома 5, с помощью прибора  «Alcotest Drager 6810», заводской номер ARCD-0463, где по показаниям прибора 0,73 мг/л выдыхаемого воздуха, установлено состояние алкогольного опьянения, чем нарушил положения п. 2.7 Правил дорожного движения Российской Федерации, утвержденных постановлением Правительства РФ от дата № 1090 (далее – ПДД РФ).</w:t>
      </w:r>
    </w:p>
    <w:p w:rsidR="00A77B3E">
      <w:r>
        <w:tab/>
        <w:t>дата по указанному факту в отношении фио составлен протокол 82 АП № 098743 об административном правонарушении по ч. 1 ст. 12.8 КоАП РФ.</w:t>
      </w:r>
    </w:p>
    <w:p w:rsidR="00A77B3E">
      <w:r>
        <w:t>фио в судебном заседании с протоколом не согласился, вину не признал и пояснил, что в указанный день управлял транспортным средством, однако, спиртное не употреблял. Считает, что была нарушена процедура проведения освидетельствования, поскольку он продувал прибор 1 раз, а по закону следует продувать 2 раза. Поскольку, по мнению фио, имело место нарушение процедуры освидетельствования, протокол составлен незаконно и его следует признать невиновным.</w:t>
      </w:r>
    </w:p>
    <w:p w:rsidR="00A77B3E">
      <w:r>
        <w:tab/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фио 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098743 от дата, согласно которому фио управлял транспортным средством в состоянии опьянения фио с протоколом согласился, выполнил собственноручную запись «согласен» и поставил подпись /л.д.1/;</w:t>
      </w:r>
    </w:p>
    <w:p w:rsidR="00A77B3E">
      <w:r>
        <w:t>- протоколом 82 ОТ № 030071 от дата об отстранении фио от управления транспортным средством /л.д. 2/;</w:t>
      </w:r>
    </w:p>
    <w:p w:rsidR="00A77B3E">
      <w:r>
        <w:t>- актом 61 АА телефон освидетельствования на состояние алкогольного опьянения от дата, в соответствии с которым у фио установлено состояние алкогольного опьянения, показания прибора составили 0,73 мг/л выдыхаемого воздуха, распечаткой. В соответствии с протоколом, фио согласился с результатами освидетельствования, выполнил запись «согласен» /л.д.3-4/;</w:t>
      </w:r>
    </w:p>
    <w:p w:rsidR="00A77B3E">
      <w:r>
        <w:t>- распиской /л.д.6/;</w:t>
      </w:r>
    </w:p>
    <w:p w:rsidR="00A77B3E">
      <w:r>
        <w:t>- справкой к протоколу об административном правонарушении 82АП № 098743 /л.д. 8/;</w:t>
      </w:r>
    </w:p>
    <w:p w:rsidR="00A77B3E">
      <w:r>
        <w:t>- справкой на физическое лицо ФИС ГИБДД-М /л.д. 9-11/;</w:t>
      </w:r>
    </w:p>
    <w:p w:rsidR="00A77B3E">
      <w:r>
        <w:t>-  видеозаписью /л.д. 13/.</w:t>
      </w:r>
    </w:p>
    <w:p w:rsidR="00A77B3E">
      <w:r>
        <w:t xml:space="preserve">- пояснениями фио, данными им в судебном заседании. </w:t>
      </w:r>
    </w:p>
    <w:p w:rsidR="00A77B3E">
      <w:r>
        <w:t xml:space="preserve">Мировой судья критически относится к непризнанию фио вины и его пояснениям, расценивает их как попытку избежать ответственности. Пояснения фио опровергаются совокупностью собранных и исследованных по делу доказательств, которые относимы, допустимы, последовательны, согласуются друг с другом. </w:t>
      </w:r>
    </w:p>
    <w:p w:rsidR="00A77B3E">
      <w:r>
        <w:tab/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>В соответствии с ч. 1 ст. 4.2. КоАП РФ обстоятельств, смягчающих административную ответственность фио не имеется.</w:t>
      </w:r>
    </w:p>
    <w:p w:rsidR="00A77B3E">
      <w:r>
        <w:tab/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ответственности, однако на путь исправления не стал и вновь совершил умышленное административное правонарушение в области дорожного движения.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1 ст. 12.8 КоАП РФ.</w:t>
      </w:r>
    </w:p>
    <w:p w:rsidR="00A77B3E">
      <w:r>
        <w:tab/>
        <w:t xml:space="preserve">На основании изложенного и руководствуясь ст.ст. 3.5, 3.8, 4.1, ч. 1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ab/>
        <w:t>фио,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9 (девять) месяцев.</w:t>
      </w:r>
    </w:p>
    <w:p w:rsidR="00A77B3E">
      <w:r>
        <w:tab/>
        <w:t>Реквизиты для перечисления административного штрафа: УФК по адрес (ОМВД России по адрес) КПП телефон, ИНН телефон код ОКТМО телефон, расчетный счет 40102810645370000035, в Отделение адрес Банка России кор./сч. 03100643000000017500 БИК телефон, КБК 18811601123010001140, УИН 18810491213000001207.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адрес) адрес,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фио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фио,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  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