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5-85-424/2023</w:t>
      </w:r>
    </w:p>
    <w:p w:rsidR="00A77B3E">
      <w:r>
        <w:t>УИД: 91MS0085-01-2023-001432-73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25 декабря 2023 года                                                                      г. Судак</w:t>
      </w:r>
    </w:p>
    <w:p w:rsidR="00A77B3E"/>
    <w:p w:rsidR="00A77B3E">
      <w:r>
        <w:t xml:space="preserve">Мировой судья судебного участка № 85 </w:t>
      </w:r>
      <w:r>
        <w:t xml:space="preserve">Судакского судебного района (городской округ Судак) Республики Крым Суходолов А.С., с участием заместителя прокурора города Судака </w:t>
      </w:r>
      <w:r>
        <w:t>Пересыпкина</w:t>
      </w:r>
      <w:r>
        <w:t xml:space="preserve"> А.В., рассмотрев в открытом судебном заседании в помещении судебного участка в г. Судаке дело об административном</w:t>
      </w:r>
      <w:r>
        <w:t xml:space="preserve"> правонарушении, поступившее из прокуратуры г. Судака в отношении:</w:t>
      </w:r>
    </w:p>
    <w:p w:rsidR="00A77B3E">
      <w:r>
        <w:t xml:space="preserve">РОЖКО НАТАЛЬИ НИКОЛАЕВНЫ, паспортные данные </w:t>
      </w:r>
      <w:r>
        <w:t>адрес, гражданки Российской Федерации, зарегистрированной и проживающей по адресу: адрес, работающей генеральным директором наименование организац</w:t>
      </w:r>
      <w:r>
        <w:t xml:space="preserve">ии, паспортные данные, ранее не привлекалась к административной ответственности </w:t>
      </w:r>
    </w:p>
    <w:p w:rsidR="00A77B3E">
      <w:r>
        <w:t xml:space="preserve">в совершении административного правонарушения, предусмотренного ч. 2 ст. 13.19.2 КоАП РФ, - </w:t>
      </w:r>
    </w:p>
    <w:p w:rsidR="00A77B3E"/>
    <w:p w:rsidR="00A77B3E">
      <w:r>
        <w:t>УСТАНОВИЛ:</w:t>
      </w:r>
    </w:p>
    <w:p w:rsidR="00A77B3E"/>
    <w:p w:rsidR="00A77B3E">
      <w:r>
        <w:t>06.10.2023 по адресу: адрес генеральный директор наименование организ</w:t>
      </w:r>
      <w:r>
        <w:t xml:space="preserve">ации Рожко Н.Н., совершила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при следующих обстоятельствах.</w:t>
      </w:r>
    </w:p>
    <w:p w:rsidR="00A77B3E">
      <w:r>
        <w:t>наименование организации осуществляет деятель</w:t>
      </w:r>
      <w:r>
        <w:t>ность по управлению многоквартирным домом, расположенным по адресу: адрес, г. Судак, Республика Крым.</w:t>
      </w:r>
    </w:p>
    <w:p w:rsidR="00A77B3E">
      <w:r>
        <w:t>Генеральным директором наименование организации на дату проверки являлась Наталья Николаевна Рожко.</w:t>
      </w:r>
    </w:p>
    <w:p w:rsidR="00A77B3E">
      <w:r>
        <w:t>Согласно, устава наименование организации, утвержденно</w:t>
      </w:r>
      <w:r>
        <w:t>го решением внеочередного собрания участников наименование организации протоколом №9 от 26.07.218  (далее-Устав) разделом 17 п. 17.1 единоличным исполнителем органом Общества является Генеральный директор Общества, именуемый в дальнейшем- «Генеральным дире</w:t>
      </w:r>
      <w:r>
        <w:t xml:space="preserve">ктор», избирается общим собранием участников Общества сроком на 2 года и может переизбираться неограниченное число раз. </w:t>
      </w:r>
    </w:p>
    <w:p w:rsidR="00A77B3E">
      <w:r>
        <w:t>Разделом 17 п. 17.4 установлено, что генеральный директор обязан в своей деятельности соблюдать требования действующего законодательств</w:t>
      </w:r>
      <w:r>
        <w:t>а Российской Федерации, руководствоваться требованиями данного Устава, решениями Общего собрания участников, принятыми в рамках его компетенции, а также заключенными Обществом договорами и соглашениями, в том числе заключенными с Обществом трудовым договор</w:t>
      </w:r>
      <w:r>
        <w:t>ом.</w:t>
      </w:r>
    </w:p>
    <w:p w:rsidR="00A77B3E">
      <w:r>
        <w:t>Разделом 17 п. 17.7.12 установлено, что единоличный исполнительный орган Общества осуществляет иные полномочия, не отнесенные Уставом                                               и действующим законодательством к компетенции Общего собрания участников</w:t>
      </w:r>
      <w:r>
        <w:t xml:space="preserve">. </w:t>
      </w:r>
    </w:p>
    <w:p w:rsidR="00A77B3E">
      <w:r>
        <w:t>В ходе проверки установлено, что протокол № 3 внеочередного общего собрания собственников помещений многоквартирного дома № 5 по адрес, г. Судака от 24.08.2023 и (бюллетени) собственников помещений и их представителей, принявших участие в проведенном об</w:t>
      </w:r>
      <w:r>
        <w:t>щем собрании поступили в наименование организации 26.09.2023, однако в ГИС ЖКХ размещены 16.11.2023, что свидетельствует о том, что вышеуказанные обязанности надлежащим образом не исполняются.</w:t>
      </w:r>
    </w:p>
    <w:p w:rsidR="00A77B3E">
      <w:r>
        <w:t>В судебном заседании Рожко Н.Н. вину признала, пояснила, что де</w:t>
      </w:r>
      <w:r>
        <w:t xml:space="preserve">йствительно ею не были размещены необходимые сведения в ГИС ЖКХ. </w:t>
      </w:r>
    </w:p>
    <w:p w:rsidR="00A77B3E">
      <w:r>
        <w:t xml:space="preserve">Прокурор в судебном заседании просил признать Рожко Н.Н. виновной по ч. 2 ст. 13.19.2 КоАП РФ. </w:t>
      </w:r>
    </w:p>
    <w:p w:rsidR="00A77B3E">
      <w:r>
        <w:t>Выслушав Рожко Н.Н., прокурора, исследовав представленные доказательства по делу об администра</w:t>
      </w:r>
      <w:r>
        <w:t>тивном правонарушении, мировой судья считает установленным факт совершения Рожко Н.Н. административного правонарушения, предусмотренного ч. 2 ст. 13.19.2 КоАП РФ, и подтвержденной ее вину в совершенном правонарушении.</w:t>
      </w:r>
    </w:p>
    <w:p w:rsidR="00A77B3E">
      <w:r>
        <w:t>Наличие события административного прав</w:t>
      </w:r>
      <w:r>
        <w:t>онарушения, предусмотренного ч. 2 ст. 13.19.2 КоАП РФ и вина Рожко Н.Н. в его совершении подтверждается доказательствами, исследованными в судебном заседании:</w:t>
      </w:r>
    </w:p>
    <w:p w:rsidR="00A77B3E">
      <w:r>
        <w:t xml:space="preserve">- постановлением о возбуждении дела об административном правонарушении от 17.11.2023 в отношении </w:t>
      </w:r>
      <w:r>
        <w:t>Рожко Н.Н. по ч. 2 ст. 13.19.2 КоАП РФ /л.д. 1-6/;</w:t>
      </w:r>
    </w:p>
    <w:p w:rsidR="00A77B3E">
      <w:r>
        <w:t>- объяснением Рожко Н.Н. от 17.11.2023 /л.д. 7/;</w:t>
      </w:r>
    </w:p>
    <w:p w:rsidR="00A77B3E">
      <w:r>
        <w:t>- ответом наименование организации на запрос от 16.11.2023 /л.д. 12/;</w:t>
      </w:r>
    </w:p>
    <w:p w:rsidR="00A77B3E">
      <w:r>
        <w:t>- копией приказа № 262 л/с от 29.09.2023 г. о вступлении в должность генерального дире</w:t>
      </w:r>
      <w:r>
        <w:t>ктора /л.д. 13/;</w:t>
      </w:r>
    </w:p>
    <w:p w:rsidR="00A77B3E">
      <w:r>
        <w:t>- копией протокола общего собрания от 29.09.2023 № 34 /л.д. 14/;</w:t>
      </w:r>
    </w:p>
    <w:p w:rsidR="00A77B3E">
      <w:r>
        <w:t>- копией должностной инструкции генерального директора /л.д. 15/;</w:t>
      </w:r>
    </w:p>
    <w:p w:rsidR="00A77B3E">
      <w:r>
        <w:t>- пояснениями Рожко Н.Н., данными ею в судебном заседании.</w:t>
      </w:r>
    </w:p>
    <w:p w:rsidR="00A77B3E">
      <w:r>
        <w:t xml:space="preserve">Собранные по данному делу доказательства судом </w:t>
      </w:r>
      <w:r>
        <w:t>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со ст. 4.2. КоАП РФ обстоятельств, смягчающих административную ответственно</w:t>
      </w:r>
      <w:r>
        <w:t>сть Рожко Н.Н. не имеется.</w:t>
      </w:r>
    </w:p>
    <w:p w:rsidR="00A77B3E">
      <w:r>
        <w:t xml:space="preserve">В соответствии со ст. 4.3. КоАП РФ обстоятельств, отягчающих ответственность Рожко Н.Н.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</w:t>
      </w:r>
      <w:r>
        <w:t>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</w:t>
      </w:r>
      <w:r>
        <w:t xml:space="preserve">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2 ст. 13.19.2 КоАП РФ.</w:t>
      </w:r>
    </w:p>
    <w:p w:rsidR="00A77B3E">
      <w:r>
        <w:t>На основ</w:t>
      </w:r>
      <w:r>
        <w:t xml:space="preserve">ании изложенного и руководствуясь </w:t>
      </w:r>
      <w:r>
        <w:t>ст.ст</w:t>
      </w:r>
      <w:r>
        <w:t xml:space="preserve">. 3.5, 3.8, 4.1, ч. 2 ст. 13.19.2 КоАП РФ,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РОЖКО НАТАЛЬЮ НИКОЛАЕВНУ признать виновной в совершении административного правонарушения, предусмотренного ч. 2 ст</w:t>
      </w:r>
      <w:r>
        <w:t>. 13.19.2 КоАП РФ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</w:t>
      </w:r>
      <w:r>
        <w:t>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А.С. 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9A"/>
    <w:rsid w:val="009527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