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5-85-444/2021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данные, зарегистрирован: адрес, фактически проживает: адрес, инвалидности не имеющий, не работает, образования нет, официально не женат, документов, подтверждающих детей нет, военнообязан, инвалидом не является, работником правоохранительного органа не является, ранее привлекался к административной ответственности:</w:t>
      </w:r>
    </w:p>
    <w:p w:rsidR="00A77B3E">
      <w:r>
        <w:t>дата по ст. 12.5 ч. 3.1 КоАП РФ к административному штрафу сумма;</w:t>
      </w:r>
    </w:p>
    <w:p w:rsidR="00A77B3E">
      <w:r>
        <w:t>дата по ст. 12.5 ч. 3.1 КоАП РФ к административному штрафу сумма;</w:t>
      </w:r>
    </w:p>
    <w:p w:rsidR="00A77B3E">
      <w:r>
        <w:t>дата по ст. 12.2 ч. 1 КоАП РФ к административному штрафу сумма;</w:t>
      </w:r>
    </w:p>
    <w:p w:rsidR="00A77B3E">
      <w:r>
        <w:t>дата по ст. 12.37 ч. 2 КоАП РФ к административному штрафу сумма;</w:t>
      </w:r>
    </w:p>
    <w:p w:rsidR="00A77B3E">
      <w:r>
        <w:t>дата по ст. 12.2 ч. 1 КоАП РФ к административному штрафу сумма;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фио, совершил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ОГИБДД ОМВД России по адрес от дата, фио признан виновным в совершении административного правонарушения, предусмотренного ст. 12.37 ч.2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дата включительно. Таким образом фио административный штраф в установленные законодательством сроки не уплатил, в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№ 82 АП телефон об административном правонарушении по  ч. 1 ст. 20.25 КоАП РФ. </w:t>
      </w:r>
    </w:p>
    <w:p w:rsidR="00A77B3E">
      <w:r>
        <w:t>В судебном заседании фио с протоколом согласился, вину признал, пояснил, что не оплатил штраф в связи с тем, что был занят операциями по неофициальной торговле рассадой цветов.</w:t>
      </w:r>
    </w:p>
    <w:p w:rsidR="00A77B3E">
      <w:r>
        <w:t xml:space="preserve">Совершение фио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№ 82 АП телефон от дата об административном правонарушении /л.д. 1/;</w:t>
      </w:r>
    </w:p>
    <w:p w:rsidR="00A77B3E">
      <w:r>
        <w:t>- протоколом от дата об административном правонарушении /л.д. 2/;</w:t>
      </w:r>
    </w:p>
    <w:p w:rsidR="00A77B3E">
      <w:r>
        <w:t>- справкой к протоколу об административном правонарушении /л.д. 4/;</w:t>
      </w:r>
    </w:p>
    <w:p w:rsidR="00A77B3E">
      <w:r>
        <w:t>- с сведениями о привлечении фио к административной ответственности /л.д. 5/;</w:t>
      </w:r>
    </w:p>
    <w:p w:rsidR="00A77B3E">
      <w:r>
        <w:t xml:space="preserve">- пояснениями фио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ч. 1 ст. 4.3. КоАП РФ обстоятельств, отягчающих ответственность фио не имеется.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который не работает, официального источника дохода не имеет, ранее неоднократно привлекался к административной ответственности, назначенные наказания в виде административных штрафов не оплатил,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20.25 КоАП РФ.</w:t>
      </w:r>
    </w:p>
    <w:p w:rsidR="00A77B3E">
      <w:r>
        <w:t xml:space="preserve">Будучи ранее привлеченным к административной ответственности в виде административного штрафа, фио должных выводов для себя не сделал, административные штрафы не оплатил. 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ареста сроком 8 (восемь)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 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