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5-85-451/2023</w:t>
      </w:r>
    </w:p>
    <w:p w:rsidR="00A77B3E">
      <w:r>
        <w:t>УИД: 91MS0085-01-2023-001638-37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27 декабря 2023 года                                                                             г. Судак  </w:t>
      </w:r>
    </w:p>
    <w:p w:rsidR="00A77B3E">
      <w:r>
        <w:tab/>
      </w:r>
    </w:p>
    <w:p w:rsidR="00A77B3E">
      <w:r>
        <w:t>Мировой судья судебного</w:t>
      </w:r>
      <w:r>
        <w:t xml:space="preserve">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27.12.2023 из ОМВД России по </w:t>
      </w:r>
      <w:r>
        <w:t>г.Суд</w:t>
      </w:r>
      <w:r>
        <w:t>аку</w:t>
      </w:r>
      <w:r>
        <w:t xml:space="preserve"> о привлечении к административной ответственности:</w:t>
      </w:r>
    </w:p>
    <w:p w:rsidR="00A77B3E">
      <w:r>
        <w:t>СОКОЛОВСКИЙ АЛЕКСАНДР АНАТОЛЬЕВИЧ, паспортные данные</w:t>
      </w:r>
      <w:r>
        <w:t>, адрес регистрации: адрес, проживает по адр</w:t>
      </w:r>
      <w:r>
        <w:t xml:space="preserve">есу: адрес, инвалидом не является, не работает, не женат, детей нет, сведений о привлечении к административной ответственности за совершение </w:t>
      </w:r>
      <w:r>
        <w:t>административных правонарушений, предусмотренных главой 7 КоАП РФ не имеется</w:t>
      </w:r>
      <w:r>
        <w:t xml:space="preserve"> </w:t>
      </w:r>
    </w:p>
    <w:p w:rsidR="00A77B3E">
      <w:r>
        <w:t>в совершении правонарушения, предусмо</w:t>
      </w:r>
      <w:r>
        <w:t xml:space="preserve">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25.09.2023 года в 15 часов 10 минут Соколовский А.А., находясь по адресу: г.Судак, виноградный участок кадастровый номер</w:t>
      </w:r>
      <w:r>
        <w:t xml:space="preserve">, участок № </w:t>
      </w:r>
      <w:r>
        <w:t xml:space="preserve"> тайно путем своб</w:t>
      </w:r>
      <w:r>
        <w:t>одного доступа похитил виноград «</w:t>
      </w:r>
      <w:r>
        <w:t>» в количестве 12,616 кг, принадлежащий наименование организации, чем причинил собственнику материальный ущерб в размере 681,36 руб.</w:t>
      </w:r>
    </w:p>
    <w:p w:rsidR="00A77B3E">
      <w:r>
        <w:t>28.09.2023 по указанному факту в отношении Соколовского А.А. составлен протокол о</w:t>
      </w:r>
      <w:r>
        <w:t>б административном правонарушении 8201 № 078059 по ч. 1 ст. 7.27 КоАП РФ.</w:t>
      </w:r>
    </w:p>
    <w:p w:rsidR="00A77B3E">
      <w:r>
        <w:t>Соколовский А.А. в судебном заседании с протоколом об административном правонарушении согласился, вину признал и пояснил, что действительно тайно похитил чужой виноград.</w:t>
      </w:r>
    </w:p>
    <w:p w:rsidR="00A77B3E">
      <w:r>
        <w:t>Выслушав лиц</w:t>
      </w:r>
      <w:r>
        <w:t>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>Вина Соколовского А.А.  в совершении административного правонарушени</w:t>
      </w:r>
      <w:r>
        <w:t xml:space="preserve">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 078059  от 28.09.2023, в котором указаны место, время и обстоятельства совершения админ</w:t>
      </w:r>
      <w:r>
        <w:t>истративного правонарушения, предусмотренного ч. 1 ст. 7.27 Кодекса РФ об административных правонарушениях /л.д. 2/;</w:t>
      </w:r>
    </w:p>
    <w:p w:rsidR="00A77B3E">
      <w:r>
        <w:t>- заявлением о хищении от 25.09.2023 /л.д. 3/;</w:t>
      </w:r>
    </w:p>
    <w:p w:rsidR="00A77B3E">
      <w:r>
        <w:t>- рапортом от 25.09.2023 /л.д. 5/;</w:t>
      </w:r>
    </w:p>
    <w:p w:rsidR="00A77B3E">
      <w:r>
        <w:t xml:space="preserve">- протоколами осмотра места происшествия от 25.09.2023 с </w:t>
      </w:r>
      <w:r>
        <w:t>таблицей изображений /л.д. 6-11, 22-24/;</w:t>
      </w:r>
    </w:p>
    <w:p w:rsidR="00A77B3E">
      <w:r>
        <w:t>- распиской от 25.09.2023 /л.д. 16/;</w:t>
      </w:r>
    </w:p>
    <w:p w:rsidR="00A77B3E">
      <w:r>
        <w:t>- объяснением Соколовского А.А. от 25.09.2023 /л.д. 17/;</w:t>
      </w:r>
    </w:p>
    <w:p w:rsidR="00A77B3E">
      <w:r>
        <w:t xml:space="preserve">- объяснением </w:t>
      </w:r>
      <w:r>
        <w:t>фио</w:t>
      </w:r>
      <w:r>
        <w:t xml:space="preserve"> от 25.09.2023 /л.д. 18/;</w:t>
      </w:r>
    </w:p>
    <w:p w:rsidR="00A77B3E">
      <w:r>
        <w:t>- актом по факту хищения от 25.09.2023 /л.д. 25/;</w:t>
      </w:r>
    </w:p>
    <w:p w:rsidR="00A77B3E">
      <w:r>
        <w:t>- инвентарной карточкой мног</w:t>
      </w:r>
      <w:r>
        <w:t>олетних насаждений /л.д. 26/;</w:t>
      </w:r>
    </w:p>
    <w:p w:rsidR="00A77B3E">
      <w:r>
        <w:t>- справкой о материальном ущербе /л.д. 27/;</w:t>
      </w:r>
    </w:p>
    <w:p w:rsidR="00A77B3E">
      <w:r>
        <w:t xml:space="preserve">- объяснениями Соколовского А.А., данными им в судебном заседании. 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</w:t>
      </w:r>
      <w:r>
        <w:t>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</w:t>
      </w:r>
      <w:r>
        <w:t xml:space="preserve"> приходит к выводу о доказанности вины Соколовского А.А. в совершении административного правонарушения, предусмотренного ст. 7.27 ч.1 КоАП РФ – мелкое хищение чужого имущества стоимость которого не превышает одну тысячу рублей, путем кражи при отсутствии п</w:t>
      </w:r>
      <w:r>
        <w:t>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</w:t>
      </w:r>
      <w:r>
        <w:t>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</w:t>
      </w:r>
      <w:r>
        <w:t>енных статьей 14.15.3 настоящего Кодекса.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В соответствии со ст. 4.</w:t>
      </w:r>
      <w:r>
        <w:t>2. КоАП РФ обстоятельств, смягчающих ответственность Соколовского А.А. не имеется.</w:t>
      </w:r>
    </w:p>
    <w:p w:rsidR="00A77B3E">
      <w:r>
        <w:t>В соответствии со ст. 4.3. КоАП РФ обстоятельств, отягчающих административную ответственность Соколовского А.А. не имеется.</w:t>
      </w:r>
    </w:p>
    <w:p w:rsidR="00A77B3E">
      <w:r>
        <w:t>С учетом изложенных обстоятельств, характера сове</w:t>
      </w:r>
      <w:r>
        <w:t>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</w:t>
      </w:r>
      <w:r>
        <w:t>оАП РФ, Соколовскому А.А. необходимо назначить административное наказание в пределах санкции ч. 1 ст. 7.27 КоАП РФ в виде обязательных работ.</w:t>
      </w:r>
    </w:p>
    <w:p w:rsidR="00A77B3E">
      <w:r>
        <w:t>В связи с тем, что Соколовский А.А. не имеет постоянного места работы, назначение наказания в виде административно</w:t>
      </w:r>
      <w:r>
        <w:t>го штрафа является нецелесообразным.</w:t>
      </w:r>
    </w:p>
    <w:p w:rsidR="00A77B3E">
      <w:r>
        <w:t>Соколовский А.А.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</w:t>
      </w:r>
      <w:r>
        <w:t xml:space="preserve">нии изложенного, руководствуясь </w:t>
      </w:r>
      <w:r>
        <w:t>ст.ст</w:t>
      </w:r>
      <w:r>
        <w:t xml:space="preserve">. 7.27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СОКОЛОВСКОГО АЛЕКСАНДРА АНАТОЛЬЕВИЧА признать виновным в совершении правонарушения, предусмотренного ст. 7.27 ч.1 Кодекса РФ об адм</w:t>
      </w:r>
      <w:r>
        <w:t>инистративных правонарушениях и назначить ему административное наказание в виде обязательных работ на срок 25 (двадцать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</w:t>
      </w:r>
      <w:r>
        <w:t>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  <w:r>
        <w:t>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</w:t>
      </w:r>
      <w:r>
        <w:t xml:space="preserve">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</w:t>
      </w:r>
      <w:r>
        <w:t xml:space="preserve">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3D"/>
    <w:rsid w:val="000430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