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5-85-463/2022</w:t>
      </w:r>
    </w:p>
    <w:p w:rsidR="00A77B3E">
      <w:r>
        <w:t>УИД 91MS0085-01-2022-001440-33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ноября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>СУЛЕЙМАНОВА РУСЛАНА АСАНОВИЧА, паспортные данные, гражданина России, паспортные данные, до 14.10.2022 работал директором МУП ГО Судак «Управляющая компания «Судак», расположенного по адресу: адрес, ИНН/КПП 9108110140/910801001, в настоящее время не работает,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16.04.2022 в 00 час. 01 мин. директор МУП ГО Судак «Управляющая компания «Судак» Сулейманов Р.А. не обеспечил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19.05.2022 года  представлена форма СЗВ-М за март 2022 года с типом формы «дополняющая» содержащая сведения на одно застрахованное лицо, состоящее в трудовых отношениях со страхователем, при необходимости их предоставления в срок до 15.04.2022.  В результате чего Сулеймановым Р.А.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судебном заседании Сулейманов Р.А. с протоколом согласился, вину признал, пояснил, что направление отчетов было возложено им на иное лицо, лично направление отчетов он не контролировал, что привело к несвоевременной сдаче отчетности.</w:t>
      </w:r>
    </w:p>
    <w:p w:rsidR="00A77B3E">
      <w:r>
        <w:t>Выслушав Сулейманова Р.А., 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Сулейманова Р.А.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директора МУП ГО Судак «Управляющая компания «Судак» Сулейманова Р.А. составлен протокол об административном правонарушении №45 от 17.10.2022 о привлечении ее к административной ответственности по ч.1 ст.15.33.2 КоАП РФ  за не своевременное  представление сведений о застрахованном лице по форме СЗВ-М за март 2022 года, что привело к представлению недостоверных сведений (л.д.1-2).</w:t>
      </w:r>
    </w:p>
    <w:p w:rsidR="00A77B3E">
      <w:r>
        <w:t xml:space="preserve">Сулейманов Р.А. уведомлен о составлении протокола (л.д.3). </w:t>
      </w:r>
    </w:p>
    <w:p w:rsidR="00A77B3E">
      <w:r>
        <w:t xml:space="preserve">Сведения о застрахованном лице предоставлены Муниципальным унитарным предприятием городского округа Судак «Управляющая компания Судак» 19.05.2022 при необходимости их предоставления до 16.04.2022,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директором Муниципального унитарного предприятия городского округа Судак «Управляющая компания Судак» Сулеймановым Р.А.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Сулеймановым Р.А. совершено административное правонарушение в области финансов, налогов и сборов, ранее она к административной ответственности привлекалась, постановление от 28.03.2022 №5-86-114 2022.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Сулеймановым Р.А.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 xml:space="preserve">На основании изложенного, руководствуясь ст.ст. 15.33.2, 29.9, 29.10 КоАП РФ, - </w:t>
      </w:r>
    </w:p>
    <w:p w:rsidR="00A77B3E">
      <w:r>
        <w:t>ПОСТАНОВИЛ:</w:t>
      </w:r>
    </w:p>
    <w:p w:rsidR="00A77B3E"/>
    <w:p w:rsidR="00A77B3E">
      <w:r>
        <w:t>СУЛЕЙМАНОВА РУСЛАНА АСАНОВИЧА признать виновным в совершении правонарушения, предусмотренного ч.1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0410760300855004632215168.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