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5-85-502/2021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</w:t>
        <w:tab/>
        <w:tab/>
        <w:tab/>
        <w:tab/>
        <w:t xml:space="preserve">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 в открытом судебном заседании в помещении судебного участка, рассмотрев дело об административном правонарушении, в отношении:</w:t>
      </w:r>
    </w:p>
    <w:p w:rsidR="00A77B3E">
      <w:r>
        <w:t>фио, паспортные данные, гражданина Российской Федерации, русским языком владеющего,  зарегистрированного по адресу: адрес, проживающего  по  адресу: адрес, официально не трудоустроенного, разведен, имеет 2 несовершеннолетних детей, которые проживают отдельно, инвалидом не являющегося, военнообязанный, ранее привлекался к административной ответственности:</w:t>
      </w:r>
    </w:p>
    <w:p w:rsidR="00A77B3E">
      <w:r>
        <w:t>дата по ст. 12.15 ч. 4 КоАП РФ к штрафу в размере сумма;</w:t>
      </w:r>
    </w:p>
    <w:p w:rsidR="00A77B3E">
      <w:r>
        <w:t>дата по ч. 1 ст. 12.26 КоАП РФ к административному штрафу в размере сумма с лишением права управления транспортными средствами на срок 1 (один) год 10 (десять) месяцев, штраф не оплачен, водительское удостоверение не сдано.</w:t>
      </w:r>
    </w:p>
    <w:p w:rsidR="00A77B3E">
      <w:r>
        <w:t xml:space="preserve">в совершении правонарушения, предусмотренного ч. 2  ст. 12.7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 возле дома № 24, водитель фио управлял транспортным средством – автомобилем марка автомобиля Пассат»,  государственный регистрационный знак А497ТЕ82, будучи лишенным права управления транспортными средствами на основании постановления мирового судьи судебного участка №85 Судакского судебного района (городского адрес) адрес от дата, вступившего в законную силу дата. Своими действиями фио нарушил п.2.1.1 ПДД РФ, за что предусмотрена административная ответственностьпо ч.2 ст.12.7 КоАП РФ.</w:t>
      </w:r>
    </w:p>
    <w:p w:rsidR="00A77B3E">
      <w:r>
        <w:t>В судебном заседании фио с протоколом согласился, вину в совершении административного правонарушения признал, пояснил, что действительно управлял автомобилем, будучи лишенным права управления транспортными средствами.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В соответствии с ч.2 ст.12.7 КоАП РФ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Согласно положений статей 3 и 4 Федерального закона от дата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ab/>
        <w:t>В соответствии с пунктом 2.1.1 Правил дорожного движения, утвержденных Постановлением Совета министров – Правительства РФ от дата №1090 «О правилах дорожного движения», водительмеханического транспортного средства обязан иметь при себе и по требованиюсотрудников полиции передавать им для проверки водительское удостоверениеили временное разрешение на право управления транспортным средством соответствующей категории.</w:t>
      </w:r>
    </w:p>
    <w:p w:rsidR="00A77B3E">
      <w:r>
        <w:t>Наличие события административного правонарушения, предусмотренного ч. 2 ст. 12.7 КоАП РФ и вина фио в его совершении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82 АП телефон от дата, составленным адрес ГИБДД ОМВД РФ по адрес, в котором указано место, время и событие, вменяемого фио правонарушения, зафиксировано управление фио транспортным средством, который был лишенным права управления транспортными средствами (л.д.1);</w:t>
      </w:r>
    </w:p>
    <w:p w:rsidR="00A77B3E">
      <w:r>
        <w:t>-</w:t>
        <w:tab/>
        <w:t>протоколом 82 ОТ телефон от дата в соответствии с которым фио отстранен от управления транспортным средством (л.д.2);</w:t>
      </w:r>
    </w:p>
    <w:p w:rsidR="00A77B3E">
      <w:r>
        <w:t>- копией постановления мирового судьи судебного участка № 85 Судакского судебного района (городской адрес) адрес № 5-85-25\2021 от дата, согласно которому фио привлекался к административной ответственности по ч.1 ст. 12.26 КоАП РФ, и ему назначено наказание в виде административного штрафа в размере сумма с лишением права управления транспортным средством на срок один год десять месяцев. Постановление вступило в законную силу дата (л.д.4-9);</w:t>
      </w:r>
    </w:p>
    <w:p w:rsidR="00A77B3E">
      <w:r>
        <w:t>- справкой согласно которой фио ранее привлекался к административной ответственности за совершение правонарушений, предусмотренных ч.1 ст. 12.26 КоАП РФ (л.д.11,12);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С учетом изложенных обстоятельств,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доказана совокупностью исследованных в судебном заседании доказательстви его действия следует  квалифицировать по ч.2 ст.12.7 КоАП РФ –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В соответствии со ст. 4.2 КоАП РФ обстоятельств, смягчающих ответственность фио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суд принимает во внимание данные о личности фио, который не трудоустроен, ранее назначенное наказание в виде административного штрафа в размере сумма не оплатил, на путь исправления не встал и вновь совершил умышленное административное правонарушение в области дорожного движения, отсутствие обстоятельств, смягчающих административную ответственность, и при наличии отягчающего административную ответственность обстоятельства, полагаю необходимым назначить ему наказание в пределах санкции ч. 2 ст. 12.7 КоАП РФ. Назначение наказания в виде штрафа либо обязательных работ считаю нецелесообразными с учетом данных, характеризующих личность фио</w:t>
      </w:r>
    </w:p>
    <w:p w:rsidR="00A77B3E">
      <w:r>
        <w:t xml:space="preserve">Будучи ранее неоднократно привлеченным к административной ответственности в виде административного штрафа, фио должных выводов для себя не сделал, административный штраф не оплатил. 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176 от дата, фио задержан в связи с совершением правонарушения, предусмотренного ст. 12.7 ч. 2 КоАП РФ, дата в время, освобожден дата в время.</w:t>
      </w:r>
    </w:p>
    <w:p w:rsidR="00A77B3E">
      <w:r>
        <w:t>Согласно части 3 статьи 3.9 КоАП РФ срок  административного задержания включается в срок административного ареста.</w:t>
      </w:r>
    </w:p>
    <w:p w:rsidR="00A77B3E">
      <w:r>
        <w:t xml:space="preserve">На основании изложенного и руководствуясь ст. ст. 3.5, 3.8., ч.3 ст.3.9, 4.1, 12.7. ч.2, 29.9, 29.10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ч.2 ст.12.7 Кодекса РФ об административных правонарушениях и назначить ему административное наказание в виде административного ареста сроком на 10 (десять) суток.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  <w:tab/>
        <w:tab/>
        <w:tab/>
        <w:t xml:space="preserve">    подпись </w:t>
        <w:tab/>
        <w:t xml:space="preserve">                          фиофио Сологуб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