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Дело № 5-87-5/2020 </w:t>
      </w:r>
    </w:p>
    <w:p w:rsidR="00A77B3E"/>
    <w:p w:rsidR="00A77B3E">
      <w:r>
        <w:t>П О С Т А Н О В Л Е Н И Е</w:t>
      </w:r>
    </w:p>
    <w:p w:rsidR="00A77B3E"/>
    <w:p w:rsidR="00A77B3E">
      <w:r>
        <w:t>09 января 2020 года</w:t>
        <w:tab/>
        <w:tab/>
        <w:tab/>
        <w:tab/>
        <w:t xml:space="preserve">                 </w:t>
        <w:tab/>
        <w:tab/>
        <w:t xml:space="preserve">         г. Феодосия 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ст. 15.33.2  КоАП РФ, в отношении Носова ..., паспортные данные, гражданина Российской Федерации, зарегистрированного по адресу: адрес,                           г. Феодосия, Республика Крым, проживающего по адресу: адрес, г. Феодосия, Республика Крым, ранее к административно ответственности за нарушение законодательства об обязательном пенсионном страховании не привлекался,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  <w:tab/>
      </w:r>
    </w:p>
    <w:p w:rsidR="00A77B3E"/>
    <w:p w:rsidR="00A77B3E">
      <w:r>
        <w:t>Носов А.Н., будучи генеральным директором наименование организации, который снят с учета в налоговом органе дата и исключен из Единого государственного реестра юридических лиц, в нарушении п. 2.2 ст. 11 Федерального закона от дата № 27-ФЗ «Об индивидуальном (персонифицированном) учете в системе обязательного пенсионного страхования», не обеспечил своевременное представление в органы Пенсионного фонда РФ сведений учета о застрахованных лицах по Форме СЗВ-М за дата, в срок к дата. Фактически сведения были поданы                                   дата, то есть с пропуском установленного Законом срока.</w:t>
      </w:r>
    </w:p>
    <w:p w:rsidR="00A77B3E">
      <w:r>
        <w:t xml:space="preserve">          В судебное заседание Носов А.Н. не явился. О времени и месте рассмотрения дела об административном правонарушении был уведомлен путем отправления судебных повесток и телефонограммы. </w:t>
      </w:r>
    </w:p>
    <w:p w:rsidR="00A77B3E">
      <w:r>
        <w:t xml:space="preserve">Ходатайств об отложении рассмотрения дела от него не поступало. </w:t>
      </w:r>
    </w:p>
    <w:p w:rsidR="00A77B3E">
      <w:r>
        <w:t xml:space="preserve"> </w:t>
        <w:tab/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>
      <w:r>
        <w:t xml:space="preserve"> Учитывая данные о надлежащем извещении Носова А.Н. не только путем направления судебных повесток, но и телефонограммы, а также принимая во внимание отсутствие ходатайств об отложении дела, на основании ст. 25.1 ч.2 КоАП РФ, прихожу к выводу о возможности  рассмотрения дела  в отсутствие Носова А.Н.                              </w:t>
      </w:r>
    </w:p>
    <w:p w:rsidR="00A77B3E">
      <w:r>
        <w:t xml:space="preserve">  Изучив  материал об административном правонарушении, исследовав и оценив представленные по делу доказательства, прихожу к выводу о том, что в действиях Носова А.Н. имеются признаки административного правонарушения, предусмотренного ст. 15.33.2 КоАП РФ. </w:t>
      </w:r>
    </w:p>
    <w:p w:rsidR="00A77B3E">
      <w:r>
        <w:t xml:space="preserve">Виновность Носова А.Н. в совершении административного правонарушения, предусмотренного ст. 15.33.2  КоАП РФ, подтверждается совокупностью доказательств, имеющихся в материалах дела: протоколом   № ... об административном правонарушении от дата (л.д. 2), выпиской из ЕГРЮЛ (л.д.11-12), сведениями о застрахованных лицах за дата (с типом - исходная) с копией конверта от дата (л.д. 8-9), журналом учета приема сведений о застрахованных лицах СЗВ-М по наименование организации (л.д. 10). </w:t>
      </w:r>
    </w:p>
    <w:p w:rsidR="00A77B3E">
      <w:r>
        <w:t xml:space="preserve">          При таких обстоятельствах в действиях  Носова А.Н. имеется состав правонарушения, предусмотренного ст. 15.33.2 КоАП РФ, а именно,  - непредставление сведений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срок.</w:t>
      </w:r>
    </w:p>
    <w:p w:rsidR="00A77B3E">
      <w:r>
        <w:t xml:space="preserve"> 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Принимая во внимание характер совершенного административного правонарушения, данные о личности Носова А.Н., отсутствие отягчающих и смягчающих обстоятельств, прихожу к выводу о возможности  назначить наказание в виде минимального, предусмотренного санкцией ст. 15.33.2 КоАП РФ.</w:t>
      </w:r>
    </w:p>
    <w:p w:rsidR="00A77B3E">
      <w:r>
        <w:t xml:space="preserve">             На основании изложенного, руководствуясь ст. ст. 29.9, 29.10 КоАП РФ, </w:t>
        <w:tab/>
        <w:t xml:space="preserve">                                                                                                 </w:t>
      </w:r>
    </w:p>
    <w:p w:rsidR="00A77B3E">
      <w:r>
        <w:t>ПОСТАНОВИЛ:</w:t>
      </w:r>
    </w:p>
    <w:p w:rsidR="00A77B3E"/>
    <w:p w:rsidR="00A77B3E">
      <w:r>
        <w:t xml:space="preserve"> </w:t>
        <w:tab/>
        <w:t xml:space="preserve"> Носова ...,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наказание в виде административного штрафа в сумме сумма (сумма прописью).</w:t>
      </w:r>
    </w:p>
    <w:p w:rsidR="00A77B3E">
      <w:r>
        <w:t xml:space="preserve">Штраф подлежит уплате по реквизитам: </w:t>
      </w:r>
    </w:p>
    <w:p w:rsidR="00A77B3E">
      <w:r>
        <w:t xml:space="preserve">УФК по Республике Крым (для ГУ - Отделение Пенсионного фонда Российской Федерации по Республике Крым), ИНН телефон, КПП телефон, номер счета получателя платежа: ..., Отделение по Республике Крым Центрального банка Российской Федерации БИК телефон, ОКТМО телефон, КБК: ... – ПФК штрафы. 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  Разъяснить  Носову А.Н.,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                          (адрес, кабинет № 4) в указанный срок.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Постановление может быть обжаловано в течение 10 суток со дня  получения копии постановления в Феодосийский городской суд Республики Крым через судебный участок № 87 Феодосийского судебного района (городской округ Феодосия) Республики Крым. </w:t>
      </w:r>
    </w:p>
    <w:p w:rsidR="00A77B3E"/>
    <w:p w:rsidR="00A77B3E"/>
    <w:p w:rsidR="00A77B3E">
      <w:r>
        <w:t xml:space="preserve">              Мировой судья</w:t>
        <w:tab/>
        <w:tab/>
        <w:tab/>
        <w:t>подпись</w:t>
        <w:tab/>
        <w:tab/>
        <w:t xml:space="preserve">                Т.Н. Ваянова  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ab/>
        <w:t xml:space="preserve">Т.Н. Ваянова      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