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</w:t>
        <w:tab/>
        <w:tab/>
        <w:tab/>
      </w:r>
    </w:p>
    <w:p w:rsidR="00A77B3E">
      <w:r>
        <w:tab/>
        <w:tab/>
        <w:tab/>
        <w:tab/>
        <w:t>Дело № 5-87-8/2020</w:t>
      </w:r>
    </w:p>
    <w:p w:rsidR="00A77B3E">
      <w:r>
        <w:t xml:space="preserve">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23 января 2020 года </w:t>
        <w:tab/>
        <w:tab/>
        <w:tab/>
        <w:tab/>
        <w:tab/>
        <w:tab/>
        <w:t xml:space="preserve">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Французова П.В., 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ч.1 ст.12.8 КоАП РФ, в отношении Французова Павла Валериевича, паспортные данные, ..., гражданина Российской Федерации, зарегистрированного по адресу: адрес,                 адрес, проживающего по адресу: адрес, адрес, не работающего, женатого, имеющего на иждивении двух несовершеннолетних детей, </w:t>
      </w:r>
    </w:p>
    <w:p w:rsidR="00A77B3E"/>
    <w:p w:rsidR="00A77B3E">
      <w:r>
        <w:t>УСТАНОВИЛ:</w:t>
      </w:r>
    </w:p>
    <w:p w:rsidR="00A77B3E"/>
    <w:p w:rsidR="00A77B3E">
      <w:r>
        <w:t xml:space="preserve">Французов П.В., дата в время на адрес адрес, в нарушение п. 2.7 Правил дорожного движении Российской Федерации, управлял транспортным средством марка автомобиля, государственный регистрационный знак ..., в состоянии алкогольного опьянения, что установлено актом медицинского освидетельствования на состояние опьянения № 8 от дата.    </w:t>
      </w:r>
    </w:p>
    <w:p w:rsidR="00A77B3E">
      <w:r>
        <w:t xml:space="preserve">В судебном заседании Французов П.В. вину признал, раскаялся. Пояснил, что дата, около 11 часов выпил коньяка (полбутылки).  </w:t>
      </w:r>
    </w:p>
    <w:p w:rsidR="00A77B3E">
      <w:r>
        <w:t xml:space="preserve">Изучив дело об административном правонарушении, заслушав пояснения Французова П.В., исследовав материалы дела, прихожу к выводу о его виновности в совершении правонарушения, предусмотренного ч.1 ст.12.8 КоАП Российской Федерации. </w:t>
      </w:r>
    </w:p>
    <w:p w:rsidR="00A77B3E">
      <w:r>
        <w:t>Виновность Французова П.В. в совершении административного правонарушения, предусмотренного ч.1 ст. 12.8 КоАП РФ, подтверждается совокупностью материалов дела:</w:t>
      </w:r>
    </w:p>
    <w:p w:rsidR="00A77B3E">
      <w:r>
        <w:t>- протоколом об административном правонарушении 61 ... от дата, согласно которому Французов П.В. управлял автомобилем в состоянии алкогольного опьянения (л.д.1);</w:t>
      </w:r>
    </w:p>
    <w:p w:rsidR="00A77B3E">
      <w:r>
        <w:t>- протоколом об отстранении от управления транспортным средством 82 ... от дата, согласно которому водитель Французов  П.В. был отстранен от управления транспортным средством в связи с наличием достаточных оснований полагать, что он находился в состоянии опьянения - запах алкоголя изо рта, нарушение речи, резкое изменение окраски кожных покровов лица (л.д.2);</w:t>
      </w:r>
    </w:p>
    <w:p w:rsidR="00A77B3E">
      <w:r>
        <w:t>- актом освидетельствования на состояние опьянения № 8 от                           дата, согласно которому у Французова П.В. установлено состояние опьянения (л.д. 5);</w:t>
      </w:r>
    </w:p>
    <w:p w:rsidR="00A77B3E">
      <w:r>
        <w:t xml:space="preserve">Просмотренной в судебном заседании видеозаписью полностью подтверждаются обстоятельства совершенного правонарушения. При этом,                Французову П.В. были разъяснены права.     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 xml:space="preserve"> При таких обстоятельствах в действиях Французова П.В.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... к Французову П.В. о прохождении освидетельствования на состояние опьянения. </w:t>
      </w:r>
    </w:p>
    <w:p w:rsidR="00A77B3E">
      <w:r>
        <w:t xml:space="preserve">Из материалов дела усматривается, что Французов П.В. имеет водительское удостоверение. 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учитывая данные о личности Французова П.В., признавшего вину и раскаявшегося в содеянном, что является смягчающим обстоятельством, отсутствие обстоятельств, отягчающих административную ответственность, прихожу к выводу о возможности назначить ему минимальное административное наказание, предусмотренное ч.1 ст. 12.8 КоАП Российской Федерации.</w:t>
      </w:r>
    </w:p>
    <w:p w:rsidR="00A77B3E">
      <w:r>
        <w:tab/>
        <w:t xml:space="preserve">На основании изложенного, руководствуясь ст.ст. 3.5, 3.8., 4.1, 12.8. ч.1, 29.9, 29.10 КоАП РФ, </w:t>
      </w:r>
    </w:p>
    <w:p w:rsidR="00A77B3E">
      <w:r>
        <w:t>П О С Т А Н О В И Л :</w:t>
      </w:r>
    </w:p>
    <w:p w:rsidR="00A77B3E">
      <w:r>
        <w:tab/>
        <w:t xml:space="preserve">Французова Павла Валериевича,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 на срок полтора года. </w:t>
      </w:r>
    </w:p>
    <w:p w:rsidR="00A77B3E">
      <w:r>
        <w:t xml:space="preserve">Штраф подлежит уплате по реквизитам: </w:t>
      </w:r>
    </w:p>
    <w:p w:rsidR="00A77B3E">
      <w:r>
        <w:t>Получатель УФК по адрес (ОМВД России по адрес), КПП телефон, ИНН телефон, ОКТМО телефон, номер счета получателя платежа ... в Отделение по адрес ЮГУ Центрального наименование организации, БИК телефон, УИН ..., КБК  телефон телефон, назначение платежа – административный штраф. Плательщик – Французов Павел Валериевича.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Французову П.В.,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