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r>
    </w:p>
    <w:p w:rsidR="00A77B3E">
      <w:r>
        <w:t xml:space="preserve">     Дело № 5-87-23/2020</w:t>
      </w:r>
    </w:p>
    <w:p w:rsidR="00A77B3E">
      <w:r>
        <w:t xml:space="preserve">                            УИД 91MS0087-телефон-телефон                                              </w:t>
      </w:r>
    </w:p>
    <w:p w:rsidR="00A77B3E"/>
    <w:p w:rsidR="00A77B3E">
      <w:r>
        <w:t>П О С Т А Н О В Л Е Н И Е</w:t>
      </w:r>
    </w:p>
    <w:p w:rsidR="00A77B3E">
      <w:r>
        <w:t>22 января 2020 года</w:t>
        <w:tab/>
        <w:tab/>
        <w:tab/>
        <w:tab/>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Ганина Ф.Н., </w:t>
      </w:r>
    </w:p>
    <w:p w:rsidR="00A77B3E">
      <w:r>
        <w:t xml:space="preserve">рассмотрев в открытом  судебном заседании материалы дела об административном правонарушении, предусмотренном ч.1 ст. 5.17 КоАП РФ, в отношении Ганина Федора Николаевича, паспортные данные,  гражданина Российской Федерации, пенсионер, зарегистрированного и проживающего по адресу: адрес, адрес, ранее не привлекался к административной ответственности за административные правонарушения, предусмотренные главой 5 КоАП Российской Федерации,  </w:t>
      </w:r>
    </w:p>
    <w:p w:rsidR="00A77B3E"/>
    <w:p w:rsidR="00A77B3E">
      <w:r>
        <w:t xml:space="preserve"> </w:t>
        <w:tab/>
        <w:tab/>
        <w:tab/>
        <w:tab/>
        <w:tab/>
        <w:t xml:space="preserve">    УСТАНОВИЛ:</w:t>
      </w:r>
    </w:p>
    <w:p w:rsidR="00A77B3E"/>
    <w:p w:rsidR="00A77B3E">
      <w:r>
        <w:tab/>
        <w:t xml:space="preserve">Ганин Ф.Н., дата отказано в регистрации кандидатом в депутаты Феодосийского городского совета адрес второго созыва по одномандатному избирательному округу ..., который в нарушение ч.4              ст. 72 Закона Республики Крым от 05 июня 2014 года № 17-ЗРК «О выборах депутатов представительных органов муниципальных образований в Республике Крым», после опубликования результатов выборов в газете ... от дата № 98, не представил в установленный законом срок, не позднее дата в ... адрес, итоговый финансовый отчет о поступлении и расходовании своего избирательного фонда.  </w:t>
      </w:r>
    </w:p>
    <w:p w:rsidR="00A77B3E">
      <w:r>
        <w:t xml:space="preserve">            В судебном заседании Ганин Ф.Н. пояснил, что ввиду снятия его кандидатуры в депутаты ... городского совета адрес второго созыва по одномандатному избирательному округу ... по решению Феодосийского городского суда адрес от дата, которое апелляционным определением Верховного Суда адрес от дата оставлено без изменения, посчитал, что данное обстоятельство, освобождает его о предоставлении в территориальную избирательную комиссию адрес итогового финансового отчета о поступлении и расходов избирательного фонда. Просит прекратить производство по делу об административном правонарушении за истечением срока давности привлечения к административной ответственности.     </w:t>
      </w:r>
    </w:p>
    <w:p w:rsidR="00A77B3E">
      <w:r>
        <w:t xml:space="preserve">            Изучив  материал об административном правонарушении, заслушав объяснения Ганина Ф.Н., исследовав и оценив представленные по делу доказательства, мировой судья приходит к следующему выводу.  </w:t>
      </w:r>
    </w:p>
    <w:p w:rsidR="00A77B3E">
      <w:r>
        <w:tab/>
        <w:t xml:space="preserve">В соответствии с ч.1 ст.5.17 КоАП РФ непредставление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компании, компании референдума, неполное предоставление в соответствии с законом таких сведений либо предоставление недостоверных отчета, сведений, - 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 </w:t>
      </w:r>
    </w:p>
    <w:p w:rsidR="00A77B3E">
      <w:r>
        <w:tab/>
        <w:t xml:space="preserve">В силу подпункта 35 ст. 2 Федерального закона «Об основных гарантиях избирательных прав на участие в референдуме граждан Российской Федерации» от 12 июня 2002 года № 67 – ФЗ, кандидатом признается лицо, выдвинутое в установленном данным Федеральным законом,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 </w:t>
      </w:r>
    </w:p>
    <w:p w:rsidR="00A77B3E">
      <w:r>
        <w:tab/>
        <w:t xml:space="preserve">Согласно п. 5 ст. 41 Федерального закона от 12 июня 2002 года № 67-ФЗ, кандидат утрачивает права и освобождается от обязанностей, которые связаны со статусом кандидата, за исключением обязанностей, предусмотренных пунктом 9 ст. 59 названного Федерального закона, с момента официального опубликования (обнародования) общих данных о результатах выборов, а при досрочном выбытии – с даты выбытия.  </w:t>
      </w:r>
    </w:p>
    <w:p w:rsidR="00A77B3E">
      <w:r>
        <w:tab/>
        <w:t>Пунктом 9 статьи 59 Федерального закона от 12 июня 2002 года № 67 – ФЗ, установлено, что кандидат, избирательное объединение не позднее 30 дней со дня официального опубликования результатов выборов, обязаны предоставить в соответствующую избирательную комиссию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w:t>
      </w:r>
    </w:p>
    <w:p w:rsidR="00A77B3E">
      <w:r>
        <w:tab/>
        <w:t xml:space="preserve">Вышеуказанные нормы Закона также регламентируются ст. 72 Закона  Республики Крым от 05 июня 2014 года № 17 – ЗРК «О выборах депутатов представительных органов муниципальных образований в адрес»,  согласно которой, кандидат, утративший свой статус, обязан предоставить  в ... адрес финансовый отчет  не позднее чем через 30 дней со дня официального опубликования результатов выборов депутатов представительного органа муниципального образования, а при досрочном выбытии  - с даты выбытия. </w:t>
      </w:r>
    </w:p>
    <w:p w:rsidR="00A77B3E">
      <w:r>
        <w:tab/>
        <w:t xml:space="preserve"> Как следует из материалов дела, Ганин Ф.Н., дата приобрел статус кандидата в депутаты, права и обязанности кандидата в депутаты Феодосийского городского совета адрес по одномандатному избирательному округу ..., который дата открыл специальный избирательный счет в операционном офисе наименование организации ... в целях создания своего избирательного фонда. Решением ... адрес от дата № ..., Ганин Ф.Н. был зарегистрирован кандидатом в депутаты Феодосийского городского совета адрес второго созыва по одномандатному избирательному округу ....</w:t>
      </w:r>
    </w:p>
    <w:p w:rsidR="00A77B3E">
      <w:r>
        <w:t xml:space="preserve">Решением территориальной избирательной комиссии адрес от       дата № ... отменена регистрация кандидата в депутаты Ганина Ф.Н. на основании решения Феодосийского городского суда адрес от дата, которое вступило в законную силу с дата, после пересмотра решения городского суда в апелляционной инстанции - дата, где принятое решение оставлено без изменения.           </w:t>
      </w:r>
    </w:p>
    <w:p w:rsidR="00A77B3E">
      <w:r>
        <w:t xml:space="preserve">Утративший свой статус депутата, в нарушение требований ст. 72 Закона Республики Крым от 05 июня 2014 года № 17-ЗРК, в установленный законом срок, не позднее чем 30 дней со дня официального опубликования результатов выборов (результаты выборов опубликованы в печатном издании ... от дата), не позднее дата не предоставил в ... адрес, итоговый финансовый отчет о размере своего финансового фонда, источниках его формирования и расходах, произведенных за счет средств фонда. </w:t>
      </w:r>
    </w:p>
    <w:p w:rsidR="00A77B3E">
      <w:r>
        <w:tab/>
        <w:t xml:space="preserve">Приведенные обстоятельства подтверждаются собранными по делу доказательствами: </w:t>
      </w:r>
    </w:p>
    <w:p w:rsidR="00A77B3E">
      <w:r>
        <w:t xml:space="preserve"> - протоколом об административном правонарушении ... от дата (л.д.1- 4); </w:t>
      </w:r>
    </w:p>
    <w:p w:rsidR="00A77B3E">
      <w:r>
        <w:t xml:space="preserve"> - сообщение об открытии на имя Ганина Ф.Н. специального избирательного счета для проведения избирательной компании и формирования избирательного фонда дата (л.д.32); </w:t>
      </w:r>
    </w:p>
    <w:p w:rsidR="00A77B3E">
      <w:r>
        <w:t xml:space="preserve"> - копией решения территориальной избирательной комиссии адрес от  дата № ... об исполнении решения Феодосийского городского суда от дата № ... об отмене регистрации кандидата в депутаты  Ганина Ф.Н. (л.д. 8);</w:t>
      </w:r>
    </w:p>
    <w:p w:rsidR="00A77B3E">
      <w:r>
        <w:t xml:space="preserve"> - Инструкцией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представительных органов муниципальных образований адрес, утвержденной решением территориальной избирательной комиссии адрес от                       дата № ... (л.д. 13-30); </w:t>
      </w:r>
    </w:p>
    <w:p w:rsidR="00A77B3E">
      <w:r>
        <w:t xml:space="preserve">- копией издания газеты ... от дата (л.д.33); </w:t>
      </w:r>
    </w:p>
    <w:p w:rsidR="00A77B3E">
      <w:r>
        <w:t xml:space="preserve">- служебной запиской руководителя контрольно – ревизионной службы территориальной избирательной комиссии адрес от дата (л.д. 34). </w:t>
      </w:r>
    </w:p>
    <w:p w:rsidR="00A77B3E">
      <w:r>
        <w:t xml:space="preserve">Анализ приведенных выше положений закона применительно к обстоятельствам настоящего дела позволяет сделать вывод о том, что вынесенное Феодосийским городским судом адрес решение от                 дата № ... об отменен в регистрации кандидата в депутаты Ганина Ф.Н., которое апелляционным определением Верховного Суда адрес от дата оставлено без изменения, не освобождало его от обязанности предоставить, в установленный п.2 ч.2 ст. 72 Закона Республики Крым от 05 июня 2014 года № 17 – ЗРК, в срок в окружную избирательную комиссию, итоговый финансовый отчет.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Обстоятельства совершения правонарушения и вина Ганина Ф.Н. в совершении административного правонарушения, предусмотренного ч.1 ст.5.17 КоАП РФ, подтверждены перечисленными доказательствами, имеющимися в материалах дела, которые признаются мировым судьей относимыми, допустимыми и достаточными в своей совокупности для того, чтобы сделать вывод о наличии события правонарушения и виновности Ганина Ф.Н. в совершении административного правонарушения, предусмотренного, ч.1 ст.5.17 КоАП Российской Федерации. </w:t>
      </w:r>
    </w:p>
    <w:p w:rsidR="00A77B3E">
      <w:r>
        <w:tab/>
        <w:t xml:space="preserve">При таких обстоятельствах в действиях Ганина Ф.Н. имеется состав правонарушения, предусмотренного ч.1 ст. 5.17 КоАП РФ, а именно непредоставление лицом, являвшимся кандидатом в депутаты в установленный законом срок отчет сведения об источниках и о размере средств, перечисленных в избирательный фонд. </w:t>
      </w:r>
    </w:p>
    <w:p w:rsidR="00A77B3E">
      <w:r>
        <w:t xml:space="preserve">Доводы Ганина Ф.Н. о том, что он не зал о необходимости сдачи финансового отчета, не освобождает его от административной ответственности.   </w:t>
      </w:r>
    </w:p>
    <w:p w:rsidR="00A77B3E">
      <w:r>
        <w:t xml:space="preserve">Необоснованными являются доводы Ганина Ф.Н. о прекращении производства по делу об административном правонарушении за истечением срока давности привлечения к административной ответственности, поскольку совершенное Ганиным Ф.Н. правонарушение - дата, по обстоятельствам которых составлен протокол об административном правонарушении от дата, подлежит прекращению по истечении одного года со дня совершения, так как относится к категории дел за нарушение законодательства Российской Федерации о выборах и референдумах. Ссылка на нормы закона, указанные в возражении Ганина Ф.Н., неверно трактуется лицом, привлекаемого к административной ответственности.           </w:t>
      </w:r>
    </w:p>
    <w:p w:rsidR="00A77B3E">
      <w:r>
        <w:tab/>
        <w:t>В соответствии с требованиями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A77B3E">
      <w:r>
        <w:t xml:space="preserve"> </w:t>
        <w:tab/>
        <w:t xml:space="preserve">Мировой судья учитывая данные о личности Ганина Ф.Н., который является пенсионером, а  также  характер  совершенного административного правонарушения и его последствия, полагает возможным назначить административное наказание с учетом норм ч.2.2 ст. 4.1 КоАП РФ в виде административного штрафа, но в пределах требований, установленных ч.2.3 ст. 4.1 КоАП Российской Федерации.  </w:t>
      </w:r>
    </w:p>
    <w:p w:rsidR="00A77B3E">
      <w:r>
        <w:t xml:space="preserve">         </w:t>
        <w:tab/>
        <w:t xml:space="preserve">На основании изложенного, руководствуясь ст.ст. 29.9, 29.10 КоАП РФ, </w:t>
      </w:r>
    </w:p>
    <w:p w:rsidR="00A77B3E">
      <w:r>
        <w:tab/>
        <w:t xml:space="preserve">                                                     </w:t>
      </w:r>
    </w:p>
    <w:p w:rsidR="00A77B3E">
      <w:r>
        <w:t>ПОСТАНОВИЛ:</w:t>
      </w:r>
    </w:p>
    <w:p w:rsidR="00A77B3E"/>
    <w:p w:rsidR="00A77B3E">
      <w:r>
        <w:tab/>
        <w:t xml:space="preserve">Ганина Федора Николаевича, признать виновным в совершении административного правонарушения, предусмотренного ч.1 ст. 5.17 Кодекса Российской Федерации об административных правонарушениях, и назначить ему наказание в виде административного штрафа в размере сумма. </w:t>
      </w:r>
    </w:p>
    <w:p w:rsidR="00A77B3E">
      <w:r>
        <w:t xml:space="preserve">           Штраф подлежит уплате по реквизитам: Получатель:  УФК по адрес (Министерство юстиции адрес, л/с ...), ИНН: телефон, КПП: телефон, Банк получателя: Отделение по адрес Южного главного управления ЦБРФ, </w:t>
      </w:r>
    </w:p>
    <w:p w:rsidR="00A77B3E">
      <w:r>
        <w:t xml:space="preserve">БИК: телефон, </w:t>
      </w:r>
    </w:p>
    <w:p w:rsidR="00A77B3E">
      <w:r>
        <w:t xml:space="preserve">счет: ..., ОКТМО телефон, УИН – 0,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Ганину Ф.Н.,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округ адрес) адрес. </w:t>
      </w:r>
    </w:p>
    <w:p w:rsidR="00A77B3E"/>
    <w:p w:rsidR="00A77B3E">
      <w:r>
        <w:t>Мировой судья</w:t>
        <w:tab/>
        <w:tab/>
        <w:t xml:space="preserve"> </w:t>
        <w:tab/>
        <w:tab/>
        <w:tab/>
        <w:tab/>
        <w:t xml:space="preserve">                              </w:t>
        <w:tab/>
        <w:t xml:space="preserve">Т.Н. Ваянова  </w:t>
      </w:r>
    </w:p>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