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       Дело № 5-87-83/2020</w:t>
      </w:r>
    </w:p>
    <w:p w:rsidR="00A77B3E">
      <w:r>
        <w:t xml:space="preserve">           УИД 91MS0087-телефон-телефон 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13 марта 2020 года</w:t>
        <w:tab/>
        <w:tab/>
        <w:tab/>
        <w:tab/>
        <w:tab/>
        <w:tab/>
        <w:t xml:space="preserve">                                адрес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ab/>
        <w:t>рассмотрев в открытом судебном заседании материалы дела об административном правонарушении, предусмотренном ч.2 ст.14.1 КоАП РФ, в отношении Эмиралиева Энвера Шевкетовича, паспортные данныеадрес, гражданина Российской Федерации, работающего охранником наименование организации, зарегистрированного по адресу: адрес,                     адрес, адрес, проживающего по адресу: адрес, адрес, адрес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 xml:space="preserve">Эмиралиев Э.Ш., дата в время, остановлен возле дома № ..., расположенного по адресу: адрес, адрес, где на автомобиле фио телефон, государственный  регистрационный знак ..., осуществлял деятельность по перевозке пассажиров за денежную плату без специального разрешения на осуществление деятельности по перевозке пассажиров и багажа в легковом такси. Данной деятельностью занимался систематически с дата, в среднем в день осуществлял от 5 до 10 поездок, чем нарушил ч.1 ст. 9 ФЗ от 21 апреля 2011 года № 69-ФЗ.   </w:t>
      </w:r>
    </w:p>
    <w:p w:rsidR="00A77B3E">
      <w:r>
        <w:tab/>
        <w:t xml:space="preserve">В судебное заседание Эмиралиев Э.Ш. не явился, о времени и месте рассмотрения дела об административном правонарушении был уведомлен путем направления телефонограммы дата, о чем сделана в журнале регистрации телефонограмм соответствующая запись под № ..., что не противоречит требованиям, изложенным в п. 6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правонарушениях". </w:t>
      </w:r>
    </w:p>
    <w:p w:rsidR="00A77B3E">
      <w:r>
        <w:t xml:space="preserve">Ходатайств об отложении рассмотрения дела от него не поступало. 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Учитывая данные об извещении Эмиралиева Э.Ш., а также принимая во внимание отсутствие ходатайств об отложении дела, на основании ст. 25.1 ч.2 КоАП РФ, прихожу к выводу о возможности  рассмотрения дела в отсутствие                Эмиралиева Э.Ш.</w:t>
      </w:r>
    </w:p>
    <w:p w:rsidR="00A77B3E">
      <w:r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Эмиралиева Э.Ш.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Эмиралиева Э.Ш.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... телефон от               дата, согласно которому сотрудником полиции был выявлен возле дома № ..., расположенного по адресу:  адрес, адрес, Эмиралиев Э.Ш. осуществляющий перевозку пассажиров без соответствующего разрешения (л.д.3);</w:t>
      </w:r>
    </w:p>
    <w:p w:rsidR="00A77B3E">
      <w:r>
        <w:t xml:space="preserve">- объяснениями Эмиралиева Э.Ш. от дата (л.д.6)  </w:t>
      </w:r>
    </w:p>
    <w:p w:rsidR="00A77B3E">
      <w:r>
        <w:t>- рапортом инспектора ... ОМВД России по адрес от                                    дата, выявившего правонарушение (л.д. 22);</w:t>
      </w:r>
    </w:p>
    <w:p w:rsidR="00A77B3E">
      <w:r>
        <w:t xml:space="preserve">- фотоматериалом (л.д. 7, 10-21).        </w:t>
      </w:r>
    </w:p>
    <w:p w:rsidR="00A77B3E">
      <w:r>
        <w:t>С учетом разъяснений, изложенных в п. 16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21 апреля 2011 года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Эмиралиева Э.Ш. состав административного правонарушения, предусмотренного ч.2 ст.14.1 КоАП РФ, мировой судья учитывает, что Эмиралиев Э.Ш. с целью получения прибыли, занимался перевозкой пассажиров и багажа легковым транспортным средством не имея  соответствующего разрешения на осуществление такой деятельности. </w:t>
      </w:r>
    </w:p>
    <w:p w:rsidR="00A77B3E">
      <w:r>
        <w:t xml:space="preserve">Данное обстоятельство подтверждается не только материалами дела, но и показаниям самого Эмиралиева Э.Ш., который при составлении протокола и в объяснениях пояснял, что осуществлял перевозку пассажиров за денежную плату, не являясь Индивидуальным предпринимателем с дата.        </w:t>
      </w:r>
    </w:p>
    <w:p w:rsidR="00A77B3E">
      <w:r>
        <w:t xml:space="preserve">При таких обстоятельствах в действиях Эмиралиева Э.Ш.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Эмиралиева Э.Ш., наличие обстоятельства, смягчающего административное наказание – признание вины,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>
      <w:r>
        <w:tab/>
        <w:t xml:space="preserve">Руководствуясь ст.ст. 29.9, 29.10 КоАП РФ, мировой судья - 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Эмиралиева Энвера Шевкетовича,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сумма,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                            ИНН: телефон, КПП: телефон, Банк получателя: Отделение по адрес Южного главного управления ЦБРФ, </w:t>
      </w:r>
    </w:p>
    <w:p w:rsidR="00A77B3E">
      <w:r>
        <w:t xml:space="preserve">БИК: телефон, счет: ..., ОКТМО телефон, УИН – 0,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Эмиралиева Э.Ш., что документ, подтверждающий уплату штрафа, необходимо предоставить в судебный участок № 87 Феодосийского судебного района (городской адрес) адрес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87 Феодосийского судебного района (городской округ              адрес) адрес.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Т.Н. Ваянова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