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5535B">
      <w:pPr>
        <w:jc w:val="both"/>
      </w:pPr>
    </w:p>
    <w:p w:rsidR="0035535B" w:rsidP="0035535B">
      <w:pPr>
        <w:jc w:val="both"/>
      </w:pPr>
      <w:r>
        <w:t xml:space="preserve">Резолютивная часть           </w:t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A77B3E" w:rsidP="0035535B">
      <w:pPr>
        <w:jc w:val="both"/>
      </w:pPr>
      <w:r>
        <w:t>Дело № 5-87-85/2021</w:t>
      </w:r>
    </w:p>
    <w:p w:rsidR="0035535B" w:rsidP="0035535B">
      <w:pPr>
        <w:jc w:val="both"/>
      </w:pPr>
      <w:r>
        <w:t>оглашена</w:t>
      </w:r>
      <w:r>
        <w:t xml:space="preserve"> 27 апреля 2021 года                                                 </w:t>
      </w:r>
      <w:r>
        <w:t xml:space="preserve">                       </w:t>
      </w:r>
    </w:p>
    <w:p w:rsidR="00A77B3E" w:rsidP="0035535B">
      <w:pPr>
        <w:jc w:val="both"/>
      </w:pPr>
      <w:r>
        <w:t>УИД 91MS0091-01-2020-002202-16</w:t>
      </w:r>
    </w:p>
    <w:p w:rsidR="00A77B3E" w:rsidP="0035535B">
      <w:pPr>
        <w:jc w:val="both"/>
      </w:pPr>
      <w:r>
        <w:t xml:space="preserve">день составления постановления </w:t>
      </w:r>
    </w:p>
    <w:p w:rsidR="00A77B3E" w:rsidP="0035535B">
      <w:pPr>
        <w:jc w:val="both"/>
      </w:pPr>
      <w:r>
        <w:t xml:space="preserve">в полном объеме дата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:rsidR="00A77B3E" w:rsidP="0035535B">
      <w:pPr>
        <w:jc w:val="both"/>
      </w:pPr>
      <w:r>
        <w:tab/>
      </w:r>
    </w:p>
    <w:p w:rsidR="00A77B3E" w:rsidP="0035535B">
      <w:pPr>
        <w:jc w:val="both"/>
      </w:pPr>
      <w:r>
        <w:t>П О С Т А Н О В Л Е Н И Е</w:t>
      </w:r>
    </w:p>
    <w:p w:rsidR="00A77B3E" w:rsidP="0035535B">
      <w:pPr>
        <w:jc w:val="both"/>
      </w:pPr>
      <w:r>
        <w:t>27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 xml:space="preserve">                        </w:t>
      </w:r>
      <w:r>
        <w:t>г</w:t>
      </w:r>
      <w:r>
        <w:t xml:space="preserve">. Феодосия </w:t>
      </w:r>
    </w:p>
    <w:p w:rsidR="00A77B3E" w:rsidP="0035535B">
      <w:pPr>
        <w:jc w:val="both"/>
      </w:pPr>
      <w:r>
        <w:t xml:space="preserve"> </w:t>
      </w:r>
    </w:p>
    <w:p w:rsidR="00A77B3E" w:rsidP="0035535B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- Ваянова Т.Н., </w:t>
      </w:r>
    </w:p>
    <w:p w:rsidR="00A77B3E" w:rsidP="0035535B">
      <w:pPr>
        <w:jc w:val="both"/>
      </w:pPr>
      <w:r>
        <w:t>с участием лица, в отношении которого ведется дело об административном правонарушении –</w:t>
      </w:r>
      <w:r>
        <w:t xml:space="preserve"> </w:t>
      </w:r>
      <w:r>
        <w:t>фио</w:t>
      </w:r>
      <w:r>
        <w:t xml:space="preserve">,  </w:t>
      </w:r>
    </w:p>
    <w:p w:rsidR="00A77B3E" w:rsidP="0035535B">
      <w:pPr>
        <w:jc w:val="both"/>
      </w:pPr>
      <w:r>
        <w:t xml:space="preserve">рассмотрев в открытом судебном заседании в г. Феодосии материалы дела об административном правонарушении, предусмотрено ч.3 ст.15.15.7 КоАП РФ, в отношении </w:t>
      </w:r>
      <w:r>
        <w:t>фио</w:t>
      </w:r>
      <w:r>
        <w:t>, паспортные данные, гражданки Российской Федерации, работающей, замежуем, зарегистриров</w:t>
      </w:r>
      <w:r>
        <w:t xml:space="preserve">анной и проживающей по адресу: адрес, адрес, г. Феодосия, Республика Крым, ранее не привлекалась к административной ответственности,   </w:t>
      </w:r>
    </w:p>
    <w:p w:rsidR="00A77B3E" w:rsidP="0035535B">
      <w:pPr>
        <w:jc w:val="both"/>
      </w:pPr>
    </w:p>
    <w:p w:rsidR="00A77B3E" w:rsidP="0035535B">
      <w:pPr>
        <w:jc w:val="both"/>
      </w:pPr>
      <w:r>
        <w:t xml:space="preserve">УСТАНОВИЛ: </w:t>
      </w:r>
    </w:p>
    <w:p w:rsidR="00A77B3E" w:rsidP="0035535B">
      <w:pPr>
        <w:jc w:val="both"/>
      </w:pPr>
    </w:p>
    <w:p w:rsidR="00A77B3E" w:rsidP="0035535B">
      <w:pPr>
        <w:jc w:val="both"/>
      </w:pPr>
      <w:r>
        <w:t xml:space="preserve">Председателем Контрольно  - счетной палатой муниципального образования городской округ Феодосия Республик </w:t>
      </w:r>
      <w:r>
        <w:t xml:space="preserve">Крым составлен протокол об административном правонарушении в отношении </w:t>
      </w:r>
      <w:r>
        <w:t>фио</w:t>
      </w:r>
      <w:r>
        <w:t xml:space="preserve"> по ч.3 ст. 15.15.7 КоАП Российской Федерации.  </w:t>
      </w:r>
    </w:p>
    <w:p w:rsidR="00A77B3E" w:rsidP="0035535B">
      <w:pPr>
        <w:jc w:val="both"/>
      </w:pPr>
      <w:r>
        <w:t xml:space="preserve">В ходе проведения контрольного мероприятия установлено, что  должностное лицо - </w:t>
      </w:r>
      <w:r>
        <w:t>фио</w:t>
      </w:r>
      <w:r>
        <w:t>, являясь начальником отдела бюджетного учета и от</w:t>
      </w:r>
      <w:r>
        <w:t>четности МКУ «Финансовое управление Администрации г. Феодосии Республики Крым», допустила  нарушение более чем на десять рабочих дней получателем бюджетных средств установленных сроков постановки на учет денежного обязательства  № 10 от дата, поставленного</w:t>
      </w:r>
      <w:r>
        <w:t xml:space="preserve"> на учет на основании товарной накладной </w:t>
      </w:r>
      <w:r>
        <w:t>№ 001009к00003239 от дата по договору №  115-05.1-20</w:t>
      </w:r>
      <w:r>
        <w:t xml:space="preserve"> </w:t>
      </w:r>
      <w:r>
        <w:t>от</w:t>
      </w:r>
      <w:r>
        <w:t xml:space="preserve">                           дата.</w:t>
      </w:r>
    </w:p>
    <w:p w:rsidR="00A77B3E" w:rsidP="0035535B">
      <w:pPr>
        <w:jc w:val="both"/>
      </w:pPr>
      <w:r>
        <w:t xml:space="preserve">          По результатам проведенного внепланового контрольного мероприятия составлен акт от дата № 02-14/</w:t>
      </w:r>
      <w:r>
        <w:t>11.</w:t>
      </w:r>
    </w:p>
    <w:p w:rsidR="00A77B3E" w:rsidP="0035535B">
      <w:pPr>
        <w:jc w:val="both"/>
      </w:pPr>
      <w:r>
        <w:t xml:space="preserve">         В судебном заседании </w:t>
      </w:r>
      <w:r>
        <w:t>фио</w:t>
      </w:r>
      <w:r>
        <w:t xml:space="preserve"> вину не признала, просила производство по делу в отношении нее прекратить за отсутствием состава правонарушения. В обоснование своих доводов указала на то, что сведения о денежном обязательстве               № 10 от да</w:t>
      </w:r>
      <w:r>
        <w:t xml:space="preserve">та были сформированы на основании накладной                                 № 001009к00003239, которая поступила в МКУ «Финансовое управление Администрации г. Феодосии Республики Крым»  дата, но ошибочно была подписана </w:t>
      </w:r>
      <w:r>
        <w:t>фио</w:t>
      </w:r>
      <w:r>
        <w:t xml:space="preserve"> – дата.</w:t>
      </w:r>
    </w:p>
    <w:p w:rsidR="00A77B3E" w:rsidP="0035535B">
      <w:pPr>
        <w:jc w:val="both"/>
      </w:pPr>
      <w:r>
        <w:t xml:space="preserve">          Заслушав поясне</w:t>
      </w:r>
      <w:r>
        <w:t xml:space="preserve">ния </w:t>
      </w:r>
      <w:r>
        <w:t>фио</w:t>
      </w:r>
      <w:r>
        <w:t>, исследовав материалы дела, мировой судья приходит к следующему выводу.</w:t>
      </w:r>
    </w:p>
    <w:p w:rsidR="00A77B3E" w:rsidP="0035535B">
      <w:pPr>
        <w:jc w:val="both"/>
      </w:pPr>
      <w:r>
        <w:t xml:space="preserve">Контроль на стадии исполнения бюджета заключается в проверке принятия и исполнения бюджетных обязательств, подтверждения и исполнения денежных обязательств. </w:t>
      </w:r>
    </w:p>
    <w:p w:rsidR="00A77B3E" w:rsidP="0035535B">
      <w:pPr>
        <w:jc w:val="both"/>
      </w:pPr>
      <w:r>
        <w:t xml:space="preserve">В соответствии со </w:t>
      </w:r>
      <w:r>
        <w:t xml:space="preserve">ст. 219 Бюджетного Кодекса Российской Федерации исполнение бюджета по расходам предусматривает: принятие и учет бюджетных и денежных обязательств; подтверждение денежных обязательств; санкционирование оплаты денежных обязательств; подтверждение исполнения </w:t>
      </w:r>
      <w:r>
        <w:t>денежных обязательств.</w:t>
      </w:r>
    </w:p>
    <w:p w:rsidR="00A77B3E" w:rsidP="0035535B">
      <w:pPr>
        <w:jc w:val="both"/>
      </w:pPr>
      <w:r>
        <w:t>Получатель бюджетных средств принимает бюджетные обязательства путем заключения государственных (муниципальных) контрактов, иных договоров с физическими и юридическими лицами, индивидуальными предпринимателями или в соответствии с за</w:t>
      </w:r>
      <w:r>
        <w:t>коном, иным правовым актом, соглашением.</w:t>
      </w:r>
    </w:p>
    <w:p w:rsidR="00A77B3E" w:rsidP="0035535B">
      <w:pPr>
        <w:jc w:val="both"/>
      </w:pPr>
      <w:r>
        <w:t>С учетом ст. 219 Бюджетного кодекса Российской Федерации, финансовыми органами публично-правовых образований утверждается порядок учета бюджетных и денежных обязательств получателей бюджетных средств, которым предус</w:t>
      </w:r>
      <w:r>
        <w:t>матриваются сроки постановки на учет бюджетных и (или) денежных обязательств, либо сроки внесения изменений в ранее поставленное на учет бюджетное (денежное) обязательство соответственно в: Федеральном казначействе; финансовых органах субъектов РФ (муницип</w:t>
      </w:r>
      <w:r>
        <w:t>альных образований); органах управления государственными внебюджетными фондами.</w:t>
      </w:r>
    </w:p>
    <w:p w:rsidR="00A77B3E" w:rsidP="0035535B">
      <w:pPr>
        <w:jc w:val="both"/>
      </w:pPr>
      <w:r>
        <w:t xml:space="preserve">       </w:t>
      </w:r>
      <w:r>
        <w:tab/>
        <w:t>Приказом МКУ «Финансовое управление Администрации города Феодосии Республики Крым» от дата № 8 «О Порядке учета Управлением Федерального казначейства по Республике Крым</w:t>
      </w:r>
      <w:r>
        <w:t xml:space="preserve"> бюджетных и денежных обязательств получателей средств бюджета муниципального образования городской округ Феодосия Республики Крым» (с учетом внесенных изменений и дополнений) утвержден Порядок учета Управлением Федерального казначейства по Республике Крым</w:t>
      </w:r>
      <w:r>
        <w:t xml:space="preserve"> бюджетных и денежных обязательств получателей средств бюджета муниципального образования городской округ Феодосия Республики Крым.  </w:t>
      </w:r>
    </w:p>
    <w:p w:rsidR="00A77B3E" w:rsidP="0035535B">
      <w:pPr>
        <w:jc w:val="both"/>
      </w:pPr>
      <w:r>
        <w:t>Согласно п. 2 Порядка учета обязательств бюджетные и денежные обязательства учитываются Управлением Федерального казначейс</w:t>
      </w:r>
      <w:r>
        <w:t>тва по Республике Крым с отражением на лицевом счете получателя бюджетных средств, открытых в установленном порядке в Управлении Федерального казначейства по Республике Крым.</w:t>
      </w:r>
    </w:p>
    <w:p w:rsidR="00A77B3E" w:rsidP="0035535B">
      <w:pPr>
        <w:jc w:val="both"/>
      </w:pPr>
      <w:r>
        <w:t>В соответствии с п. 25 Порядка учета обязательств постановка на учет денежных обя</w:t>
      </w:r>
      <w:r>
        <w:t>зательств осуществляется на основании сведений о денежном обязательстве, сформированных получателями бюджетных средств или Управлением Федерального казначейства по Республике Крым, в случаях, установленных Порядком учета обязательств.</w:t>
      </w:r>
    </w:p>
    <w:p w:rsidR="00A77B3E" w:rsidP="0035535B">
      <w:pPr>
        <w:jc w:val="both"/>
      </w:pPr>
      <w:r>
        <w:t>Согласно п. 26 Порядк</w:t>
      </w:r>
      <w:r>
        <w:t xml:space="preserve">а учета обязательств,  сведения о денежном обязательстве  формируются получателем бюджетных средств не позднее трех  рабочих дней со дня возникновения денежного обязательства. </w:t>
      </w:r>
    </w:p>
    <w:p w:rsidR="00A77B3E" w:rsidP="0035535B">
      <w:pPr>
        <w:jc w:val="both"/>
      </w:pPr>
      <w:r>
        <w:t xml:space="preserve">  </w:t>
      </w:r>
      <w:r>
        <w:tab/>
      </w:r>
      <w:r>
        <w:t xml:space="preserve">Как усматривается из материалов дела, Распоряжением Администрации города Феодосии Республики Крым от дата № 168 </w:t>
      </w:r>
      <w:r>
        <w:t>фио</w:t>
      </w:r>
      <w:r>
        <w:t xml:space="preserve">  назначена  начальником отдела бюджетного учета и отчетности МКУ «Финансовое управление Администрации г. Феодосии Республики Крым».  </w:t>
      </w:r>
    </w:p>
    <w:p w:rsidR="00A77B3E" w:rsidP="0035535B">
      <w:pPr>
        <w:jc w:val="both"/>
      </w:pPr>
      <w:r>
        <w:t xml:space="preserve">Между </w:t>
      </w:r>
      <w:r>
        <w:t xml:space="preserve"> МКУ «Финансовое управление Администрации г. Феодосии Республики Крым» и наименование организации заключен муниципальный контракт                № 115-05.1-20 от дата (л.д. 40-46).</w:t>
      </w:r>
    </w:p>
    <w:p w:rsidR="00A77B3E" w:rsidP="0035535B">
      <w:pPr>
        <w:jc w:val="both"/>
      </w:pPr>
      <w:r>
        <w:t xml:space="preserve">            В соответствии с п.п. 2.1.2 п. 2.1. «Права и обязанности сторон</w:t>
      </w:r>
      <w:r>
        <w:t xml:space="preserve">» поставщик обязан  ежемесячно предоставлять  покупателю товарные накладные по форме ТОРГ 12 и счета фактуры на отгруженные в течение месяца издания. </w:t>
      </w:r>
    </w:p>
    <w:p w:rsidR="00A77B3E" w:rsidP="0035535B">
      <w:pPr>
        <w:jc w:val="both"/>
      </w:pPr>
      <w:r>
        <w:t xml:space="preserve">           На основании товарной накладной № 001009к00003239 </w:t>
      </w:r>
      <w:r>
        <w:t>фио</w:t>
      </w:r>
      <w:r>
        <w:t xml:space="preserve">                 дата сформировано денежн</w:t>
      </w:r>
      <w:r>
        <w:t>ое обязательство № 10 (л.д. 48)</w:t>
      </w:r>
    </w:p>
    <w:p w:rsidR="00A77B3E" w:rsidP="0035535B">
      <w:pPr>
        <w:jc w:val="both"/>
      </w:pPr>
      <w:r>
        <w:t xml:space="preserve">         </w:t>
      </w:r>
      <w:r>
        <w:tab/>
        <w:t>При этом, товарная накладная от дата № 001009к00003239 поступила в МКУ «Финансовое управление Администрации г. Феодосии Республики Крым» дата, о чем свидетельствует штамп с отметкой о регистрации товарной накладной</w:t>
      </w:r>
      <w:r>
        <w:t xml:space="preserve"> под № 318 (л.д. 47).</w:t>
      </w:r>
    </w:p>
    <w:p w:rsidR="00A77B3E" w:rsidP="0035535B">
      <w:pPr>
        <w:jc w:val="both"/>
      </w:pPr>
      <w:r>
        <w:t xml:space="preserve">           Ранее в ходе судебного разбирательства, свидетель </w:t>
      </w:r>
      <w:r>
        <w:t>фио</w:t>
      </w:r>
      <w:r>
        <w:t xml:space="preserve"> пояснила, что товарная накладная № 001009к00003239 действительно поступила в Финансовое управление только лишь дата, но она ошибочно поставила дату получения как дата, о</w:t>
      </w:r>
      <w:r>
        <w:t xml:space="preserve">риентируясь при этом на дату подписания накладной представителем наименование организации. </w:t>
      </w:r>
    </w:p>
    <w:p w:rsidR="00A77B3E" w:rsidP="0035535B">
      <w:pPr>
        <w:jc w:val="both"/>
      </w:pPr>
      <w:r>
        <w:tab/>
        <w:t xml:space="preserve">Показания </w:t>
      </w:r>
      <w:r>
        <w:t>фио</w:t>
      </w:r>
      <w:r>
        <w:t xml:space="preserve"> и свидетеля </w:t>
      </w:r>
      <w:r>
        <w:t>фио</w:t>
      </w:r>
      <w:r>
        <w:t xml:space="preserve"> подтверждаются в полном объеме ответом начальника Феодосийского </w:t>
      </w:r>
      <w:r>
        <w:t>почтампа</w:t>
      </w:r>
      <w:r>
        <w:t xml:space="preserve"> </w:t>
      </w:r>
      <w:r>
        <w:t>фио</w:t>
      </w:r>
      <w:r>
        <w:t xml:space="preserve">                           № 05.05.4-507 от дата,  из сод</w:t>
      </w:r>
      <w:r>
        <w:t xml:space="preserve">ержания которого усматривается, что товарная накладная № 001009к00003239 от дата вручена контрагенту МКУ «Финансовое управление Администрации города Феодосии Республики Крым» дата, и возвращена в адрес наименование организации                              </w:t>
      </w:r>
      <w:r>
        <w:t xml:space="preserve">           дата.       </w:t>
      </w:r>
    </w:p>
    <w:p w:rsidR="00A77B3E" w:rsidP="0035535B">
      <w:pPr>
        <w:jc w:val="both"/>
      </w:pPr>
      <w:r>
        <w:t xml:space="preserve">        </w:t>
      </w:r>
      <w:r>
        <w:tab/>
        <w:t>Часть 3 ст. 15.15.7 КоАП РФ предусматривает ответственность за нарушение более чем на десять рабочих дней получателем бюджетных средств установленных сроков постановки на учет бюджетных и (или) денежных обязательств.</w:t>
      </w:r>
    </w:p>
    <w:p w:rsidR="00A77B3E" w:rsidP="0035535B">
      <w:pPr>
        <w:jc w:val="both"/>
      </w:pPr>
      <w:r>
        <w:t xml:space="preserve">      </w:t>
      </w:r>
      <w:r>
        <w:t xml:space="preserve">   </w:t>
      </w:r>
      <w:r>
        <w:tab/>
        <w:t xml:space="preserve">В ходе судебного разбирательства установлена дата формирования Финансовым управлением товарной накладной   №  001009к00003239 как дата, денежное обязательство № 10 от дата сформировано                    </w:t>
      </w:r>
      <w:r>
        <w:t>фио</w:t>
      </w:r>
      <w:r>
        <w:t xml:space="preserve"> в установленный трехдневный срок. </w:t>
      </w:r>
    </w:p>
    <w:p w:rsidR="00A77B3E" w:rsidP="0035535B">
      <w:pPr>
        <w:jc w:val="both"/>
      </w:pPr>
      <w:r>
        <w:t xml:space="preserve">Согласно </w:t>
      </w:r>
      <w:r>
        <w:t>ч.ч. 1 и 4 ст. 1.5 КоАП РФ,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</w:t>
      </w:r>
      <w:r>
        <w:t>лкуются в пользу этого лица.</w:t>
      </w:r>
    </w:p>
    <w:p w:rsidR="00A77B3E" w:rsidP="0035535B">
      <w:pPr>
        <w:jc w:val="both"/>
      </w:pPr>
      <w:r>
        <w:t xml:space="preserve">       </w:t>
      </w:r>
      <w:r>
        <w:tab/>
        <w:t>Согласно п. 2 ч. 1 ст. 24.5 КоАП РФ,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A77B3E" w:rsidP="0035535B">
      <w:pPr>
        <w:jc w:val="both"/>
      </w:pPr>
      <w:r>
        <w:t xml:space="preserve">   </w:t>
      </w:r>
      <w:r>
        <w:t xml:space="preserve">     </w:t>
      </w:r>
      <w:r>
        <w:tab/>
        <w:t xml:space="preserve">Руководствуясь ст.ст. 29.9, 29.10 КоАП Российской Федерации, мировой судья, -  </w:t>
      </w:r>
    </w:p>
    <w:p w:rsidR="00A77B3E" w:rsidP="0035535B">
      <w:pPr>
        <w:jc w:val="both"/>
      </w:pPr>
      <w:r>
        <w:t>ПОСТАНОВИЛ:</w:t>
      </w:r>
    </w:p>
    <w:p w:rsidR="00A77B3E" w:rsidP="0035535B">
      <w:pPr>
        <w:jc w:val="both"/>
      </w:pPr>
    </w:p>
    <w:p w:rsidR="00A77B3E" w:rsidP="0035535B">
      <w:pPr>
        <w:jc w:val="both"/>
      </w:pPr>
      <w:r>
        <w:tab/>
        <w:t xml:space="preserve">Производство по делу об административном правонарушении, предусмотренном ч.3 ст. 15.15.7 КоАП Российской Федерации, в отношении </w:t>
      </w:r>
      <w:r>
        <w:t>фио</w:t>
      </w:r>
      <w:r>
        <w:t>, прекратить на основании</w:t>
      </w:r>
      <w:r>
        <w:t xml:space="preserve"> п.2 ч.1 ст.24.5 КоАП Российской Федерации в связи с отсутствием состава административного правонарушения.  </w:t>
      </w:r>
    </w:p>
    <w:p w:rsidR="00A77B3E" w:rsidP="0035535B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Феодосийский городской суд Республики Кр</w:t>
      </w:r>
      <w:r>
        <w:t xml:space="preserve">ым через судебный участок № 87 Феодосийского судебного района (городской округ Феодосия) Республики Крым. </w:t>
      </w:r>
    </w:p>
    <w:p w:rsidR="00A77B3E" w:rsidP="0035535B">
      <w:pPr>
        <w:jc w:val="both"/>
      </w:pPr>
    </w:p>
    <w:p w:rsidR="00A77B3E" w:rsidP="0035535B">
      <w:pPr>
        <w:jc w:val="both"/>
      </w:pPr>
      <w:r>
        <w:t xml:space="preserve">           Мировой судья</w:t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                </w:t>
      </w:r>
      <w:r>
        <w:tab/>
        <w:t xml:space="preserve">    Т.Н. Ваянова</w:t>
      </w:r>
    </w:p>
    <w:p w:rsidR="00A77B3E" w:rsidP="0035535B">
      <w:pPr>
        <w:jc w:val="both"/>
      </w:pPr>
    </w:p>
    <w:p w:rsidR="00A77B3E" w:rsidP="0035535B">
      <w:pPr>
        <w:jc w:val="both"/>
      </w:pPr>
    </w:p>
    <w:p w:rsidR="00A77B3E" w:rsidP="0035535B">
      <w:pPr>
        <w:jc w:val="both"/>
      </w:pPr>
    </w:p>
    <w:p w:rsidR="0035535B">
      <w:pPr>
        <w:jc w:val="both"/>
      </w:pPr>
    </w:p>
    <w:sectPr w:rsidSect="0035535B">
      <w:pgSz w:w="12240" w:h="15840"/>
      <w:pgMar w:top="567" w:right="758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B4C"/>
    <w:rsid w:val="0035535B"/>
    <w:rsid w:val="009C2B4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B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