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 Дело № 5-87-91/2020</w:t>
      </w:r>
    </w:p>
    <w:p w:rsidR="00A77B3E">
      <w:r>
        <w:t xml:space="preserve">           УИД 91MS0088-телефон-телефон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19 марта 2020 года</w:t>
        <w:tab/>
        <w:tab/>
        <w:tab/>
        <w:tab/>
        <w:tab/>
        <w:tab/>
        <w:t xml:space="preserve">     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Городыского Станислава Игоревича, паспортные данные, официально не трудоустроенного, женат, имеющий на иждивении одного несовершеннолетнего ребенка, зарегистрированного и проживающего по адресу: адрес, адрес,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Городыский С.И., дата в время, остановлен возле магазина ... адрес в адрес, где на автомобили "..., государственный 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с дата, не являясь Индивидуальным предпринимателем и юридическим лицом, чем нарушил ч.1 ст. 9 ФЗ от 21 апреля 2011 года № 69-ФЗ.   </w:t>
      </w:r>
    </w:p>
    <w:p w:rsidR="00A77B3E">
      <w:r>
        <w:tab/>
        <w:t xml:space="preserve">В судебное заседание Городыский С.И. не явился, о времени и месте рассмотрения дела об административном правонарушении был уведомлен путем направления телефонограммы дата, о чем сделана в журнале регистрации телефонограмм соответствующая запись под № ..., что не противоречит требованиям, изложенным 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Городыского С.И.,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Городыского С.И.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Городыского С.И.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Городыского С.И.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                  дата, согласно которому сотрудником полиции был выявлен возле магазина ... расположенный по адрес в адрес, Городыский С.И., осуществляющий перевозку пассажиров без соответствующего разрешения за денежную плату (л.д.2);</w:t>
      </w:r>
    </w:p>
    <w:p w:rsidR="00A77B3E">
      <w:r>
        <w:t xml:space="preserve">- объяснениями Городыского С.И. от дата, в которых пояснил, что осуществлял перевозку пассажиров за денежную плату, не имея на данный вид деятельности лицензии (л.д. 4);        </w:t>
      </w:r>
    </w:p>
    <w:p w:rsidR="00A77B3E">
      <w:r>
        <w:t xml:space="preserve">- объяснениями фио от дата, из показаний которых усматривается, что ею было вызвано такси ... для поездки в сторону магазина ... расположенный в адрес. К ней подъехал автомобиль с надписями и наклейкой такси ... За осуществление поездки, ею оплачено водителю сумма прописью (л.д.5);        </w:t>
      </w:r>
    </w:p>
    <w:p w:rsidR="00A77B3E">
      <w:r>
        <w:t xml:space="preserve">- рапортом ... ОМВД России по адрес от                                    дата фио, составившего административный протокол в отношении Городыского С.И. (л.д. 9).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Городыского С.И. состав административного правонарушения, предусмотренного ч.2 ст.14.1 КоАП РФ, мировой судья учитывает, что Городыский С.И.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Городыского С.И., который в объяснениях от дата пояснил, что занимался перевозкой пассажиров не имея на данный вид деятельности лицензии.        </w:t>
      </w:r>
    </w:p>
    <w:p w:rsidR="00A77B3E">
      <w:r>
        <w:t xml:space="preserve">При таких обстоятельствах в действиях Городыского С.И.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Городыского С.И.,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Городыского Станислава Игоревича,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ИНН: телефон,                   КПП: телефон, Банк получателя: Отделение по адрес Южного главного управления ЦБРФ, БИК: телефон, счет: ...,</w:t>
      </w:r>
    </w:p>
    <w:p w:rsidR="00A77B3E">
      <w:r>
        <w:t xml:space="preserve">ОКТМО телефон, УИН – 0, 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Городыскому С.И.,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Т.Н. Ваянова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