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5-87-114/2020</w:t>
      </w:r>
    </w:p>
    <w:p w:rsidR="00A77B3E"/>
    <w:p w:rsidR="00A77B3E">
      <w:r>
        <w:t>П О С Т А Н О В Л Е Н И Е</w:t>
      </w:r>
    </w:p>
    <w:p w:rsidR="00A77B3E">
      <w:r>
        <w:t xml:space="preserve">21 марта 2020 года </w:t>
        <w:tab/>
        <w:tab/>
        <w:tab/>
        <w:t xml:space="preserve"> </w:t>
        <w:tab/>
        <w:tab/>
        <w:tab/>
        <w:tab/>
        <w:tab/>
        <w:t xml:space="preserve">                 г. Феодосия</w:t>
      </w:r>
    </w:p>
    <w:p w:rsidR="00A77B3E"/>
    <w:p w:rsidR="00A77B3E">
      <w:r>
        <w:t>И.о. мирового судьи судебного участка № 87 Феодосийского судебного района (городской округ Феодосия) Республики Крым –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Стрельникова Ильи Владимировича, паспортные данные, гражданина Российской Федерации, не работающего, зарегистрированного по адресу: адрес, проживающего по адресу: адрес, </w:t>
      </w:r>
    </w:p>
    <w:p w:rsidR="00A77B3E">
      <w:r>
        <w:t xml:space="preserve">за совершение правонарушения, предусмотренного ч.1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Стрельников И.В.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>дата в время, Стрельников И.В., находясь по месту своего жительства: адрес, потребил наркотическое вещество – «...», путем курения, без назначения врача и находился в состоянии наркотического опьянения, что подтверждается актом медицинского освидетельствования № ... от дата Своими действиями Стрельников И.В. нарушил ст. 40 Федерального закона №3 «О наркотических средствах и психотропных веществах» от 08.01.1998 г.</w:t>
      </w:r>
    </w:p>
    <w:p w:rsidR="00A77B3E">
      <w:r>
        <w:t>Стрельников И.В.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Стрельникова И.В.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Стрельникова И.В. в совершении данного административного правонарушения подтверждается протоколом об административном правонарушении ...телефон от дата, актом медицинского освидетельствования на состояние опьянения № ...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Стрельникова И.В.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признание Стрельниковым И.В. своей вины в совершении инкриминируемого правонарушения.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Стрельникову И.В.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Стрельниковым И.В.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Стрельникова Илью Владимировича признать виновным в совершении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>
      <w:r>
        <w:t>Реквизиты для оплаты штрафа: получатель: Получатель: УФК по Республике Крым (... адрес, л/с телефон, Почтовый адрес: адрес, ... адрес...), ИНН: телефон, КПП: телефон, Банк получателя: Отделение по адрес Южного главного управления ЦБРФ, БИК: телефон, Счет: ...,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Стрельникова Илью Владимировича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/подпись/                                        И.Ю. Макаров </w:t>
      </w:r>
    </w:p>
    <w:p w:rsidR="00A77B3E"/>
    <w:p w:rsidR="00A77B3E">
      <w:r>
        <w:t>Копия верна:</w:t>
      </w:r>
    </w:p>
    <w:p w:rsidR="00A77B3E">
      <w:r>
        <w:t>Судья</w:t>
      </w:r>
    </w:p>
    <w:p w:rsidR="00A77B3E"/>
    <w:p w:rsidR="00A77B3E">
      <w:r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